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1A" w:rsidRDefault="00A00CE7">
      <w:pPr>
        <w:pStyle w:val="2"/>
        <w:spacing w:line="500" w:lineRule="exact"/>
        <w:ind w:firstLine="0"/>
        <w:rPr>
          <w:rFonts w:ascii="宋体" w:eastAsia="宋体" w:hAnsi="宋体"/>
          <w:b/>
          <w:bCs/>
          <w:color w:val="000000"/>
          <w:szCs w:val="36"/>
        </w:rPr>
      </w:pPr>
      <w:bookmarkStart w:id="0" w:name="_Toc471898633"/>
      <w:r>
        <w:rPr>
          <w:rFonts w:ascii="宋体" w:eastAsia="宋体" w:hAnsi="宋体" w:hint="eastAsia"/>
          <w:b/>
          <w:bCs/>
          <w:color w:val="000000"/>
          <w:szCs w:val="36"/>
        </w:rPr>
        <w:t>庐江县中医院</w:t>
      </w:r>
      <w:proofErr w:type="gramStart"/>
      <w:r>
        <w:rPr>
          <w:rFonts w:ascii="宋体" w:eastAsia="宋体" w:hAnsi="宋体" w:hint="eastAsia"/>
          <w:b/>
          <w:bCs/>
          <w:color w:val="000000"/>
          <w:szCs w:val="36"/>
        </w:rPr>
        <w:t>消防维保采购</w:t>
      </w:r>
      <w:proofErr w:type="gramEnd"/>
      <w:r>
        <w:rPr>
          <w:rFonts w:ascii="宋体" w:eastAsia="宋体" w:hAnsi="宋体" w:hint="eastAsia"/>
          <w:b/>
          <w:bCs/>
          <w:color w:val="000000"/>
          <w:szCs w:val="36"/>
        </w:rPr>
        <w:t>需求</w:t>
      </w:r>
      <w:bookmarkEnd w:id="0"/>
    </w:p>
    <w:p w:rsidR="00E6141A" w:rsidRDefault="00A00CE7">
      <w:pPr>
        <w:spacing w:line="360" w:lineRule="auto"/>
        <w:rPr>
          <w:rFonts w:ascii="宋体" w:hAnsi="宋体"/>
          <w:b/>
          <w:sz w:val="24"/>
        </w:rPr>
      </w:pPr>
      <w:r>
        <w:rPr>
          <w:rFonts w:ascii="宋体" w:hAnsi="宋体" w:hint="eastAsia"/>
          <w:b/>
          <w:sz w:val="24"/>
        </w:rPr>
        <w:t>一、项目概况：</w:t>
      </w:r>
    </w:p>
    <w:p w:rsidR="00E6141A" w:rsidRDefault="00A00CE7">
      <w:pPr>
        <w:autoSpaceDE w:val="0"/>
        <w:autoSpaceDN w:val="0"/>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庐江县中医院消防监控系统的维护、保养、检查、调试、维修，消防年检、消防培训服务。消防监控系统主要包括：火灾自动报警及消防联动系统、自动喷水灭火系统、消火栓灭火系统、气体灭火系统、机械防排烟系统、防火分隔系统、应急照明及疏散指示系统、消防通讯及广播系统。</w:t>
      </w:r>
    </w:p>
    <w:p w:rsidR="00E6141A" w:rsidRDefault="00A00CE7">
      <w:pPr>
        <w:numPr>
          <w:ilvl w:val="0"/>
          <w:numId w:val="1"/>
        </w:numPr>
        <w:autoSpaceDE w:val="0"/>
        <w:autoSpaceDN w:val="0"/>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项目名称：安徽省庐江县中医院</w:t>
      </w:r>
      <w:proofErr w:type="gramStart"/>
      <w:r>
        <w:rPr>
          <w:rFonts w:ascii="宋体" w:hAnsi="宋体" w:cs="宋体" w:hint="eastAsia"/>
          <w:kern w:val="0"/>
          <w:sz w:val="24"/>
          <w:szCs w:val="24"/>
        </w:rPr>
        <w:t>消防维保服务</w:t>
      </w:r>
      <w:proofErr w:type="gramEnd"/>
      <w:r>
        <w:rPr>
          <w:rFonts w:ascii="宋体" w:hAnsi="宋体" w:cs="宋体" w:hint="eastAsia"/>
          <w:kern w:val="0"/>
          <w:sz w:val="24"/>
          <w:szCs w:val="24"/>
        </w:rPr>
        <w:t>项目采购。</w:t>
      </w:r>
    </w:p>
    <w:p w:rsidR="00E6141A" w:rsidRDefault="00A00CE7">
      <w:pPr>
        <w:numPr>
          <w:ilvl w:val="0"/>
          <w:numId w:val="1"/>
        </w:numPr>
        <w:autoSpaceDE w:val="0"/>
        <w:autoSpaceDN w:val="0"/>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项目地点：安徽省庐江县中医院。</w:t>
      </w:r>
    </w:p>
    <w:p w:rsidR="00E6141A" w:rsidRDefault="00A00CE7">
      <w:pPr>
        <w:numPr>
          <w:ilvl w:val="0"/>
          <w:numId w:val="1"/>
        </w:numPr>
        <w:autoSpaceDE w:val="0"/>
        <w:autoSpaceDN w:val="0"/>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项目单位：安徽省庐江县中医院。</w:t>
      </w:r>
    </w:p>
    <w:p w:rsidR="00E6141A" w:rsidRDefault="00A00CE7">
      <w:pPr>
        <w:numPr>
          <w:ilvl w:val="0"/>
          <w:numId w:val="1"/>
        </w:numPr>
        <w:autoSpaceDE w:val="0"/>
        <w:autoSpaceDN w:val="0"/>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项目预算：5</w:t>
      </w:r>
      <w:r>
        <w:rPr>
          <w:rFonts w:ascii="宋体" w:hAnsi="宋体" w:cs="宋体" w:hint="eastAsia"/>
          <w:kern w:val="0"/>
          <w:sz w:val="24"/>
          <w:szCs w:val="24"/>
        </w:rPr>
        <w:t>万元。</w:t>
      </w:r>
    </w:p>
    <w:p w:rsidR="00E6141A" w:rsidRDefault="00A00CE7">
      <w:pPr>
        <w:spacing w:line="360" w:lineRule="auto"/>
        <w:rPr>
          <w:rFonts w:ascii="宋体" w:hAnsi="宋体"/>
          <w:b/>
          <w:sz w:val="24"/>
        </w:rPr>
      </w:pPr>
      <w:r>
        <w:rPr>
          <w:rFonts w:ascii="宋体" w:hAnsi="宋体" w:hint="eastAsia"/>
          <w:b/>
          <w:sz w:val="24"/>
        </w:rPr>
        <w:t>二、服务要求</w:t>
      </w:r>
      <w:r>
        <w:rPr>
          <w:rFonts w:ascii="宋体" w:hAnsi="宋体" w:hint="eastAsia"/>
          <w:b/>
          <w:sz w:val="24"/>
        </w:rPr>
        <w:t>:</w:t>
      </w:r>
      <w:bookmarkStart w:id="1" w:name="_GoBack"/>
      <w:bookmarkEnd w:id="1"/>
    </w:p>
    <w:p w:rsidR="00E6141A" w:rsidRDefault="00A00CE7" w:rsidP="001E74F3">
      <w:pPr>
        <w:spacing w:line="360" w:lineRule="auto"/>
        <w:ind w:firstLineChars="200" w:firstLine="480"/>
        <w:rPr>
          <w:rFonts w:ascii="宋体" w:hAnsi="宋体" w:cs="微软简标宋"/>
          <w:sz w:val="24"/>
          <w:szCs w:val="24"/>
        </w:rPr>
      </w:pPr>
      <w:r>
        <w:rPr>
          <w:rFonts w:ascii="宋体" w:hAnsi="宋体" w:cs="微软简标宋" w:hint="eastAsia"/>
          <w:sz w:val="24"/>
          <w:szCs w:val="24"/>
        </w:rPr>
        <w:t>1</w:t>
      </w:r>
      <w:r>
        <w:rPr>
          <w:rFonts w:ascii="宋体" w:hAnsi="宋体" w:cs="微软简标宋" w:hint="eastAsia"/>
          <w:sz w:val="24"/>
          <w:szCs w:val="24"/>
        </w:rPr>
        <w:t>、乙方在合同有效期内对甲方全部的消防设备设施进行日常维修保养管理，维修保养依据：</w:t>
      </w:r>
    </w:p>
    <w:p w:rsidR="00E6141A" w:rsidRPr="001E74F3" w:rsidRDefault="00A00CE7" w:rsidP="001E74F3">
      <w:pPr>
        <w:spacing w:line="360" w:lineRule="auto"/>
        <w:ind w:firstLineChars="200" w:firstLine="480"/>
        <w:rPr>
          <w:rFonts w:ascii="宋体" w:hAnsi="宋体" w:cs="微软简标宋"/>
          <w:sz w:val="24"/>
          <w:szCs w:val="24"/>
        </w:rPr>
      </w:pPr>
      <w:r w:rsidRPr="001E74F3">
        <w:rPr>
          <w:rFonts w:ascii="宋体" w:hAnsi="宋体" w:cs="微软简标宋" w:hint="eastAsia"/>
          <w:sz w:val="24"/>
          <w:szCs w:val="24"/>
        </w:rPr>
        <w:t xml:space="preserve">GB50045-95     </w:t>
      </w:r>
      <w:r w:rsidRPr="001E74F3">
        <w:rPr>
          <w:rFonts w:ascii="宋体" w:hAnsi="宋体" w:cs="微软简标宋" w:hint="eastAsia"/>
          <w:sz w:val="24"/>
          <w:szCs w:val="24"/>
        </w:rPr>
        <w:t>《高层民用建筑设计防火规范》（</w:t>
      </w:r>
      <w:r w:rsidRPr="001E74F3">
        <w:rPr>
          <w:rFonts w:ascii="宋体" w:hAnsi="宋体" w:cs="微软简标宋" w:hint="eastAsia"/>
          <w:sz w:val="24"/>
          <w:szCs w:val="24"/>
        </w:rPr>
        <w:t>2005</w:t>
      </w:r>
      <w:r w:rsidRPr="001E74F3">
        <w:rPr>
          <w:rFonts w:ascii="宋体" w:hAnsi="宋体" w:cs="微软简标宋" w:hint="eastAsia"/>
          <w:sz w:val="24"/>
          <w:szCs w:val="24"/>
        </w:rPr>
        <w:t>版）</w:t>
      </w:r>
    </w:p>
    <w:p w:rsidR="00E6141A" w:rsidRPr="001E74F3" w:rsidRDefault="00A00CE7" w:rsidP="001E74F3">
      <w:pPr>
        <w:spacing w:line="360" w:lineRule="auto"/>
        <w:ind w:firstLineChars="200" w:firstLine="480"/>
        <w:rPr>
          <w:rFonts w:ascii="宋体" w:hAnsi="宋体" w:cs="微软简标宋"/>
          <w:sz w:val="24"/>
          <w:szCs w:val="24"/>
        </w:rPr>
      </w:pPr>
      <w:r w:rsidRPr="001E74F3">
        <w:rPr>
          <w:rFonts w:ascii="宋体" w:hAnsi="宋体" w:cs="微软简标宋" w:hint="eastAsia"/>
          <w:sz w:val="24"/>
          <w:szCs w:val="24"/>
        </w:rPr>
        <w:t xml:space="preserve">GB50116-98     </w:t>
      </w:r>
      <w:r w:rsidRPr="001E74F3">
        <w:rPr>
          <w:rFonts w:ascii="宋体" w:hAnsi="宋体" w:cs="微软简标宋" w:hint="eastAsia"/>
          <w:sz w:val="24"/>
          <w:szCs w:val="24"/>
        </w:rPr>
        <w:t>《火灾自动报警系统设计规范》</w:t>
      </w:r>
    </w:p>
    <w:p w:rsidR="00E6141A" w:rsidRPr="001E74F3" w:rsidRDefault="00A00CE7" w:rsidP="001E74F3">
      <w:pPr>
        <w:spacing w:line="360" w:lineRule="auto"/>
        <w:ind w:firstLineChars="200" w:firstLine="480"/>
        <w:rPr>
          <w:rFonts w:ascii="宋体" w:hAnsi="宋体" w:cs="微软简标宋"/>
          <w:sz w:val="24"/>
          <w:szCs w:val="24"/>
        </w:rPr>
      </w:pPr>
      <w:r w:rsidRPr="001E74F3">
        <w:rPr>
          <w:rFonts w:ascii="宋体" w:hAnsi="宋体" w:cs="微软简标宋" w:hint="eastAsia"/>
          <w:sz w:val="24"/>
          <w:szCs w:val="24"/>
        </w:rPr>
        <w:t xml:space="preserve">GBJ50166-92    </w:t>
      </w:r>
      <w:r w:rsidRPr="001E74F3">
        <w:rPr>
          <w:rFonts w:ascii="宋体" w:hAnsi="宋体" w:cs="微软简标宋" w:hint="eastAsia"/>
          <w:sz w:val="24"/>
          <w:szCs w:val="24"/>
        </w:rPr>
        <w:t>《火灾自动报警系统施工及验收规范》</w:t>
      </w:r>
    </w:p>
    <w:p w:rsidR="00E6141A" w:rsidRPr="001E74F3" w:rsidRDefault="00A00CE7" w:rsidP="001E74F3">
      <w:pPr>
        <w:spacing w:line="360" w:lineRule="auto"/>
        <w:ind w:firstLineChars="200" w:firstLine="480"/>
        <w:rPr>
          <w:rFonts w:ascii="宋体" w:hAnsi="宋体" w:cs="微软简标宋"/>
          <w:sz w:val="24"/>
          <w:szCs w:val="24"/>
        </w:rPr>
      </w:pPr>
      <w:r w:rsidRPr="001E74F3">
        <w:rPr>
          <w:rFonts w:ascii="宋体" w:hAnsi="宋体" w:cs="微软简标宋" w:hint="eastAsia"/>
          <w:sz w:val="24"/>
          <w:szCs w:val="24"/>
        </w:rPr>
        <w:t xml:space="preserve">GB50084-2001   </w:t>
      </w:r>
      <w:r w:rsidRPr="001E74F3">
        <w:rPr>
          <w:rFonts w:ascii="宋体" w:hAnsi="宋体" w:cs="微软简标宋" w:hint="eastAsia"/>
          <w:sz w:val="24"/>
          <w:szCs w:val="24"/>
        </w:rPr>
        <w:t>《自动喷水灭火系统设计规范》</w:t>
      </w:r>
    </w:p>
    <w:p w:rsidR="00E6141A" w:rsidRPr="001E74F3" w:rsidRDefault="00A00CE7" w:rsidP="001E74F3">
      <w:pPr>
        <w:spacing w:line="360" w:lineRule="auto"/>
        <w:ind w:firstLineChars="200" w:firstLine="480"/>
        <w:rPr>
          <w:rFonts w:ascii="宋体" w:hAnsi="宋体" w:cs="微软简标宋"/>
          <w:sz w:val="24"/>
          <w:szCs w:val="24"/>
        </w:rPr>
      </w:pPr>
      <w:r w:rsidRPr="001E74F3">
        <w:rPr>
          <w:rFonts w:ascii="宋体" w:hAnsi="宋体" w:cs="微软简标宋" w:hint="eastAsia"/>
          <w:sz w:val="24"/>
          <w:szCs w:val="24"/>
        </w:rPr>
        <w:t xml:space="preserve">GB50015-2003   </w:t>
      </w:r>
      <w:r w:rsidRPr="001E74F3">
        <w:rPr>
          <w:rFonts w:ascii="宋体" w:hAnsi="宋体" w:cs="微软简标宋" w:hint="eastAsia"/>
          <w:sz w:val="24"/>
          <w:szCs w:val="24"/>
        </w:rPr>
        <w:t>《建筑给水排水设计规范》</w:t>
      </w:r>
    </w:p>
    <w:p w:rsidR="00E6141A" w:rsidRPr="001E74F3" w:rsidRDefault="00A00CE7" w:rsidP="001E74F3">
      <w:pPr>
        <w:spacing w:line="360" w:lineRule="auto"/>
        <w:ind w:firstLineChars="200" w:firstLine="480"/>
        <w:rPr>
          <w:rFonts w:ascii="宋体" w:hAnsi="宋体" w:cs="微软简标宋"/>
          <w:sz w:val="24"/>
          <w:szCs w:val="24"/>
        </w:rPr>
      </w:pPr>
      <w:r w:rsidRPr="001E74F3">
        <w:rPr>
          <w:rFonts w:ascii="宋体" w:hAnsi="宋体" w:cs="微软简标宋" w:hint="eastAsia"/>
          <w:sz w:val="24"/>
          <w:szCs w:val="24"/>
        </w:rPr>
        <w:t>JGJ 16</w:t>
      </w:r>
      <w:r w:rsidRPr="001E74F3">
        <w:rPr>
          <w:rFonts w:ascii="宋体" w:hAnsi="宋体" w:cs="微软简标宋" w:hint="eastAsia"/>
          <w:sz w:val="24"/>
          <w:szCs w:val="24"/>
        </w:rPr>
        <w:t>－</w:t>
      </w:r>
      <w:r w:rsidRPr="001E74F3">
        <w:rPr>
          <w:rFonts w:ascii="宋体" w:hAnsi="宋体" w:cs="微软简标宋" w:hint="eastAsia"/>
          <w:sz w:val="24"/>
          <w:szCs w:val="24"/>
        </w:rPr>
        <w:t xml:space="preserve">2008   </w:t>
      </w:r>
      <w:r w:rsidRPr="001E74F3">
        <w:rPr>
          <w:rFonts w:ascii="宋体" w:hAnsi="宋体" w:cs="微软简标宋" w:hint="eastAsia"/>
          <w:sz w:val="24"/>
          <w:szCs w:val="24"/>
        </w:rPr>
        <w:t>《民用建筑电气设计规范》</w:t>
      </w:r>
    </w:p>
    <w:p w:rsidR="00E6141A" w:rsidRPr="001E74F3" w:rsidRDefault="00A00CE7" w:rsidP="001E74F3">
      <w:pPr>
        <w:spacing w:line="360" w:lineRule="auto"/>
        <w:ind w:firstLineChars="200" w:firstLine="480"/>
        <w:rPr>
          <w:rFonts w:ascii="宋体" w:hAnsi="宋体" w:cs="微软简标宋"/>
          <w:sz w:val="24"/>
          <w:szCs w:val="24"/>
        </w:rPr>
      </w:pPr>
      <w:r w:rsidRPr="001E74F3">
        <w:rPr>
          <w:rFonts w:ascii="宋体" w:hAnsi="宋体" w:cs="微软简标宋" w:hint="eastAsia"/>
          <w:sz w:val="24"/>
          <w:szCs w:val="24"/>
        </w:rPr>
        <w:t xml:space="preserve">GB50016-2006   </w:t>
      </w:r>
      <w:r w:rsidRPr="001E74F3">
        <w:rPr>
          <w:rFonts w:ascii="宋体" w:hAnsi="宋体" w:cs="微软简标宋" w:hint="eastAsia"/>
          <w:sz w:val="24"/>
          <w:szCs w:val="24"/>
        </w:rPr>
        <w:t>《建筑设计防火规范》</w:t>
      </w:r>
    </w:p>
    <w:p w:rsidR="00E6141A" w:rsidRDefault="00A00CE7">
      <w:pPr>
        <w:spacing w:line="360" w:lineRule="auto"/>
        <w:ind w:firstLineChars="200" w:firstLine="480"/>
        <w:rPr>
          <w:rFonts w:ascii="宋体" w:hAnsi="宋体" w:cs="微软简标宋"/>
          <w:sz w:val="24"/>
          <w:szCs w:val="24"/>
        </w:rPr>
      </w:pPr>
      <w:r>
        <w:rPr>
          <w:rFonts w:ascii="宋体" w:hAnsi="宋体" w:cs="微软简标宋" w:hint="eastAsia"/>
          <w:sz w:val="24"/>
          <w:szCs w:val="24"/>
        </w:rPr>
        <w:t xml:space="preserve">GB50263-97     </w:t>
      </w:r>
      <w:r>
        <w:rPr>
          <w:rFonts w:ascii="宋体" w:hAnsi="宋体" w:cs="微软简标宋" w:hint="eastAsia"/>
          <w:sz w:val="24"/>
          <w:szCs w:val="24"/>
        </w:rPr>
        <w:t>《气体体灭火施工及验收规范》</w:t>
      </w:r>
      <w:r>
        <w:rPr>
          <w:rFonts w:ascii="宋体" w:hAnsi="宋体" w:cs="微软简标宋" w:hint="eastAsia"/>
          <w:sz w:val="24"/>
          <w:szCs w:val="24"/>
        </w:rPr>
        <w:t xml:space="preserve"> </w:t>
      </w:r>
    </w:p>
    <w:p w:rsidR="00E6141A" w:rsidRDefault="00A00CE7">
      <w:pPr>
        <w:spacing w:line="360" w:lineRule="auto"/>
        <w:ind w:firstLineChars="200" w:firstLine="480"/>
        <w:rPr>
          <w:rFonts w:ascii="宋体" w:hAnsi="宋体" w:cs="微软简标宋"/>
          <w:sz w:val="24"/>
          <w:szCs w:val="24"/>
        </w:rPr>
      </w:pPr>
      <w:r>
        <w:rPr>
          <w:rFonts w:ascii="宋体" w:hAnsi="宋体" w:cs="微软简标宋" w:hint="eastAsia"/>
          <w:sz w:val="24"/>
          <w:szCs w:val="24"/>
        </w:rPr>
        <w:t xml:space="preserve">GB50193-93     </w:t>
      </w:r>
      <w:r>
        <w:rPr>
          <w:rFonts w:ascii="宋体" w:hAnsi="宋体" w:cs="微软简标宋" w:hint="eastAsia"/>
          <w:sz w:val="24"/>
          <w:szCs w:val="24"/>
        </w:rPr>
        <w:t>《二氧化碳灭火系统设计规范</w:t>
      </w:r>
      <w:r>
        <w:rPr>
          <w:rFonts w:ascii="宋体" w:hAnsi="宋体" w:cs="MingLiU_HKSCS" w:hint="eastAsia"/>
          <w:sz w:val="24"/>
          <w:szCs w:val="24"/>
        </w:rPr>
        <w:t></w:t>
      </w:r>
      <w:r>
        <w:rPr>
          <w:rFonts w:ascii="宋体" w:hAnsi="宋体" w:cs="微软简标宋" w:hint="eastAsia"/>
          <w:sz w:val="24"/>
          <w:szCs w:val="24"/>
        </w:rPr>
        <w:t xml:space="preserve"> </w:t>
      </w:r>
      <w:r>
        <w:rPr>
          <w:rFonts w:ascii="宋体" w:hAnsi="宋体" w:cs="微软简标宋" w:hint="eastAsia"/>
          <w:sz w:val="24"/>
          <w:szCs w:val="24"/>
        </w:rPr>
        <w:t>》</w:t>
      </w:r>
    </w:p>
    <w:p w:rsidR="00E6141A" w:rsidRDefault="00A00CE7">
      <w:pPr>
        <w:spacing w:line="360" w:lineRule="auto"/>
        <w:ind w:firstLineChars="200" w:firstLine="480"/>
        <w:rPr>
          <w:rFonts w:ascii="宋体" w:hAnsi="宋体" w:cs="微软简标宋"/>
          <w:sz w:val="24"/>
          <w:szCs w:val="24"/>
        </w:rPr>
      </w:pPr>
      <w:r>
        <w:rPr>
          <w:rFonts w:ascii="宋体" w:hAnsi="宋体" w:cs="微软简标宋" w:hint="eastAsia"/>
          <w:sz w:val="24"/>
          <w:szCs w:val="24"/>
        </w:rPr>
        <w:t xml:space="preserve">GBJ140-90      </w:t>
      </w:r>
      <w:r>
        <w:rPr>
          <w:rFonts w:ascii="宋体" w:hAnsi="宋体" w:cs="微软简标宋" w:hint="eastAsia"/>
          <w:sz w:val="24"/>
          <w:szCs w:val="24"/>
        </w:rPr>
        <w:t>《建筑灭火器配置设计规范》</w:t>
      </w:r>
    </w:p>
    <w:p w:rsidR="00E6141A" w:rsidRDefault="00A00CE7">
      <w:pPr>
        <w:spacing w:line="360" w:lineRule="auto"/>
        <w:rPr>
          <w:rFonts w:ascii="宋体" w:hAnsi="宋体" w:cs="微软简标宋"/>
          <w:sz w:val="24"/>
          <w:szCs w:val="24"/>
        </w:rPr>
      </w:pPr>
      <w:r>
        <w:rPr>
          <w:rFonts w:ascii="宋体" w:hAnsi="宋体" w:cs="微软简标宋" w:hint="eastAsia"/>
          <w:sz w:val="24"/>
          <w:szCs w:val="24"/>
        </w:rPr>
        <w:t>2</w:t>
      </w:r>
      <w:r>
        <w:rPr>
          <w:rFonts w:ascii="宋体" w:hAnsi="宋体" w:cs="微软简标宋" w:hint="eastAsia"/>
          <w:sz w:val="24"/>
          <w:szCs w:val="24"/>
        </w:rPr>
        <w:t>、</w:t>
      </w:r>
      <w:proofErr w:type="gramStart"/>
      <w:r>
        <w:rPr>
          <w:rFonts w:ascii="宋体" w:hAnsi="宋体" w:cs="宋体" w:hint="eastAsia"/>
          <w:sz w:val="24"/>
          <w:szCs w:val="24"/>
        </w:rPr>
        <w:t>乙方派</w:t>
      </w:r>
      <w:proofErr w:type="gramEnd"/>
      <w:r>
        <w:rPr>
          <w:rFonts w:ascii="宋体" w:hAnsi="宋体" w:cs="宋体" w:hint="eastAsia"/>
          <w:sz w:val="24"/>
          <w:szCs w:val="24"/>
        </w:rPr>
        <w:t>消防报警系统专</w:t>
      </w:r>
      <w:r>
        <w:rPr>
          <w:rFonts w:ascii="宋体" w:hAnsi="宋体" w:cs="微软简标宋" w:hint="eastAsia"/>
          <w:sz w:val="24"/>
          <w:szCs w:val="24"/>
        </w:rPr>
        <w:t>业维修保养人员每月至少</w:t>
      </w:r>
      <w:r>
        <w:rPr>
          <w:rFonts w:ascii="宋体" w:hAnsi="宋体" w:cs="微软简标宋" w:hint="eastAsia"/>
          <w:sz w:val="24"/>
          <w:szCs w:val="24"/>
        </w:rPr>
        <w:t>2</w:t>
      </w:r>
      <w:r>
        <w:rPr>
          <w:rFonts w:ascii="宋体" w:hAnsi="宋体" w:cs="微软简标宋" w:hint="eastAsia"/>
          <w:sz w:val="24"/>
          <w:szCs w:val="24"/>
        </w:rPr>
        <w:t>次进行维修和保养</w:t>
      </w:r>
      <w:r>
        <w:rPr>
          <w:rFonts w:ascii="宋体" w:hAnsi="宋体" w:cs="宋体" w:hint="eastAsia"/>
          <w:sz w:val="24"/>
          <w:szCs w:val="24"/>
        </w:rPr>
        <w:t>确保</w:t>
      </w:r>
      <w:r>
        <w:rPr>
          <w:rFonts w:ascii="宋体" w:hAnsi="宋体" w:cs="微软简标宋" w:hint="eastAsia"/>
          <w:sz w:val="24"/>
          <w:szCs w:val="24"/>
        </w:rPr>
        <w:t>系统正常运行，当</w:t>
      </w:r>
      <w:r>
        <w:rPr>
          <w:rFonts w:ascii="宋体" w:hAnsi="宋体" w:cs="宋体" w:hint="eastAsia"/>
          <w:sz w:val="24"/>
          <w:szCs w:val="24"/>
        </w:rPr>
        <w:t>乙方接到甲方报修通知将在</w:t>
      </w:r>
      <w:r>
        <w:rPr>
          <w:rFonts w:ascii="宋体" w:hAnsi="宋体" w:cs="微软简标宋" w:hint="eastAsia"/>
          <w:sz w:val="24"/>
          <w:szCs w:val="24"/>
        </w:rPr>
        <w:t>60</w:t>
      </w:r>
      <w:r>
        <w:rPr>
          <w:rFonts w:ascii="宋体" w:hAnsi="宋体" w:cs="微软简标宋" w:hint="eastAsia"/>
          <w:sz w:val="24"/>
          <w:szCs w:val="24"/>
        </w:rPr>
        <w:t>分钟内到达现场抢修。</w:t>
      </w:r>
      <w:r>
        <w:rPr>
          <w:rFonts w:ascii="宋体" w:hAnsi="宋体" w:cs="微软简标宋" w:hint="eastAsia"/>
          <w:sz w:val="24"/>
          <w:szCs w:val="24"/>
        </w:rPr>
        <w:t xml:space="preserve"> </w:t>
      </w:r>
    </w:p>
    <w:p w:rsidR="00E6141A" w:rsidRDefault="00A00CE7">
      <w:pPr>
        <w:spacing w:line="360" w:lineRule="auto"/>
        <w:rPr>
          <w:rFonts w:ascii="宋体" w:hAnsi="宋体" w:cs="微软简标宋"/>
          <w:sz w:val="24"/>
          <w:szCs w:val="24"/>
        </w:rPr>
      </w:pPr>
      <w:r>
        <w:rPr>
          <w:rFonts w:ascii="宋体" w:hAnsi="宋体" w:cs="微软简标宋" w:hint="eastAsia"/>
          <w:sz w:val="24"/>
          <w:szCs w:val="24"/>
        </w:rPr>
        <w:t>3</w:t>
      </w:r>
      <w:r>
        <w:rPr>
          <w:rFonts w:ascii="宋体" w:hAnsi="宋体" w:cs="微软简标宋" w:hint="eastAsia"/>
          <w:sz w:val="24"/>
          <w:szCs w:val="24"/>
        </w:rPr>
        <w:t>、</w:t>
      </w:r>
      <w:r>
        <w:rPr>
          <w:rFonts w:ascii="宋体" w:hAnsi="宋体" w:cs="宋体" w:hint="eastAsia"/>
          <w:sz w:val="24"/>
          <w:szCs w:val="24"/>
        </w:rPr>
        <w:t>乙方在合同规定的期限内每月</w:t>
      </w:r>
      <w:r>
        <w:rPr>
          <w:rFonts w:ascii="宋体" w:hAnsi="宋体" w:cs="宋体" w:hint="eastAsia"/>
          <w:sz w:val="24"/>
          <w:szCs w:val="24"/>
        </w:rPr>
        <w:t>2</w:t>
      </w:r>
      <w:r>
        <w:rPr>
          <w:rFonts w:ascii="宋体" w:hAnsi="宋体" w:cs="宋体" w:hint="eastAsia"/>
          <w:sz w:val="24"/>
          <w:szCs w:val="24"/>
        </w:rPr>
        <w:t>次对甲方消防设施运行情况进行检测、检修，每半</w:t>
      </w:r>
      <w:proofErr w:type="gramStart"/>
      <w:r>
        <w:rPr>
          <w:rFonts w:ascii="宋体" w:hAnsi="宋体" w:cs="宋体" w:hint="eastAsia"/>
          <w:sz w:val="24"/>
          <w:szCs w:val="24"/>
        </w:rPr>
        <w:t>年必须</w:t>
      </w:r>
      <w:proofErr w:type="gramEnd"/>
      <w:r>
        <w:rPr>
          <w:rFonts w:ascii="宋体" w:hAnsi="宋体" w:cs="宋体" w:hint="eastAsia"/>
          <w:sz w:val="24"/>
          <w:szCs w:val="24"/>
        </w:rPr>
        <w:t>对甲方消防设施运行情况进行评估，并出具全</w:t>
      </w:r>
      <w:r>
        <w:rPr>
          <w:rFonts w:ascii="宋体" w:hAnsi="宋体" w:cs="微软简标宋" w:hint="eastAsia"/>
          <w:sz w:val="24"/>
          <w:szCs w:val="24"/>
        </w:rPr>
        <w:t>面的测试报告、评估报告，</w:t>
      </w:r>
      <w:r>
        <w:rPr>
          <w:rFonts w:ascii="宋体" w:hAnsi="宋体" w:cs="宋体" w:hint="eastAsia"/>
          <w:sz w:val="24"/>
          <w:szCs w:val="24"/>
        </w:rPr>
        <w:t>各项检测</w:t>
      </w:r>
      <w:r>
        <w:rPr>
          <w:rFonts w:ascii="宋体" w:hAnsi="宋体" w:cs="微软简标宋" w:hint="eastAsia"/>
          <w:sz w:val="24"/>
          <w:szCs w:val="24"/>
        </w:rPr>
        <w:t>/</w:t>
      </w:r>
      <w:r>
        <w:rPr>
          <w:rFonts w:ascii="宋体" w:hAnsi="宋体" w:cs="微软简标宋" w:hint="eastAsia"/>
          <w:sz w:val="24"/>
          <w:szCs w:val="24"/>
        </w:rPr>
        <w:t>检修</w:t>
      </w:r>
      <w:r>
        <w:rPr>
          <w:rFonts w:ascii="宋体" w:hAnsi="宋体" w:cs="微软简标宋" w:hint="eastAsia"/>
          <w:sz w:val="24"/>
          <w:szCs w:val="24"/>
        </w:rPr>
        <w:t>/</w:t>
      </w:r>
      <w:r>
        <w:rPr>
          <w:rFonts w:ascii="宋体" w:hAnsi="宋体" w:cs="微软简标宋" w:hint="eastAsia"/>
          <w:sz w:val="24"/>
          <w:szCs w:val="24"/>
        </w:rPr>
        <w:t>评估记录应符合国家相关法律法规和甲方的管理要求，</w:t>
      </w:r>
      <w:r>
        <w:rPr>
          <w:rFonts w:ascii="宋体" w:hAnsi="宋体" w:cs="宋体" w:hint="eastAsia"/>
          <w:sz w:val="24"/>
          <w:szCs w:val="24"/>
        </w:rPr>
        <w:t>由甲</w:t>
      </w:r>
      <w:r>
        <w:rPr>
          <w:rFonts w:ascii="宋体" w:hAnsi="宋体" w:cs="宋体" w:hint="eastAsia"/>
          <w:sz w:val="24"/>
          <w:szCs w:val="24"/>
        </w:rPr>
        <w:lastRenderedPageBreak/>
        <w:t>方签字存档</w:t>
      </w:r>
      <w:r>
        <w:rPr>
          <w:rFonts w:ascii="宋体" w:hAnsi="宋体" w:cs="微软简标宋" w:hint="eastAsia"/>
          <w:sz w:val="24"/>
          <w:szCs w:val="24"/>
        </w:rPr>
        <w:t>。</w:t>
      </w:r>
      <w:r>
        <w:rPr>
          <w:rFonts w:ascii="宋体" w:hAnsi="宋体" w:cs="微软简标宋" w:hint="eastAsia"/>
          <w:sz w:val="24"/>
          <w:szCs w:val="24"/>
        </w:rPr>
        <w:t xml:space="preserve"> </w:t>
      </w:r>
    </w:p>
    <w:p w:rsidR="00E6141A" w:rsidRDefault="00A00CE7">
      <w:pPr>
        <w:spacing w:line="360" w:lineRule="auto"/>
        <w:rPr>
          <w:rFonts w:ascii="宋体" w:hAnsi="宋体" w:cs="微软简标宋"/>
          <w:sz w:val="24"/>
          <w:szCs w:val="24"/>
        </w:rPr>
      </w:pPr>
      <w:r>
        <w:rPr>
          <w:rFonts w:ascii="宋体" w:hAnsi="宋体" w:cs="微软简标宋" w:hint="eastAsia"/>
          <w:sz w:val="24"/>
          <w:szCs w:val="24"/>
        </w:rPr>
        <w:t>4</w:t>
      </w:r>
      <w:r>
        <w:rPr>
          <w:rFonts w:ascii="宋体" w:hAnsi="宋体" w:cs="微软简标宋" w:hint="eastAsia"/>
          <w:sz w:val="24"/>
          <w:szCs w:val="24"/>
        </w:rPr>
        <w:t>、乙方策划并</w:t>
      </w:r>
      <w:r>
        <w:rPr>
          <w:rFonts w:ascii="宋体" w:hAnsi="宋体" w:cs="宋体" w:hint="eastAsia"/>
          <w:sz w:val="24"/>
          <w:szCs w:val="24"/>
        </w:rPr>
        <w:t>全面配合协助甲方每年消防演习工作，记录存档。</w:t>
      </w:r>
      <w:r>
        <w:rPr>
          <w:rFonts w:ascii="宋体" w:hAnsi="宋体" w:cs="微软简标宋" w:hint="eastAsia"/>
          <w:sz w:val="24"/>
          <w:szCs w:val="24"/>
        </w:rPr>
        <w:t xml:space="preserve"> </w:t>
      </w:r>
    </w:p>
    <w:p w:rsidR="00E6141A" w:rsidRDefault="00A00CE7">
      <w:pPr>
        <w:spacing w:line="360" w:lineRule="auto"/>
        <w:rPr>
          <w:rFonts w:ascii="宋体" w:hAnsi="宋体" w:cs="微软简标宋"/>
          <w:sz w:val="24"/>
          <w:szCs w:val="24"/>
        </w:rPr>
      </w:pPr>
      <w:r>
        <w:rPr>
          <w:rFonts w:ascii="宋体" w:hAnsi="宋体" w:cs="微软简标宋" w:hint="eastAsia"/>
          <w:sz w:val="24"/>
          <w:szCs w:val="24"/>
        </w:rPr>
        <w:t>5</w:t>
      </w:r>
      <w:r>
        <w:rPr>
          <w:rFonts w:ascii="宋体" w:hAnsi="宋体" w:cs="微软简标宋" w:hint="eastAsia"/>
          <w:sz w:val="24"/>
          <w:szCs w:val="24"/>
        </w:rPr>
        <w:t>、</w:t>
      </w:r>
      <w:r>
        <w:rPr>
          <w:rFonts w:ascii="宋体" w:hAnsi="宋体" w:cs="宋体" w:hint="eastAsia"/>
          <w:sz w:val="24"/>
          <w:szCs w:val="24"/>
        </w:rPr>
        <w:t>乙方负责提供中控室、雨淋阀、消防泵、手动报警的设备的操作说明及</w:t>
      </w:r>
      <w:r>
        <w:rPr>
          <w:rFonts w:ascii="宋体" w:hAnsi="宋体" w:cs="微软简标宋" w:hint="eastAsia"/>
          <w:sz w:val="24"/>
          <w:szCs w:val="24"/>
        </w:rPr>
        <w:t>操作步骤</w:t>
      </w:r>
      <w:r>
        <w:rPr>
          <w:rFonts w:ascii="宋体" w:hAnsi="宋体" w:cs="宋体" w:hint="eastAsia"/>
          <w:sz w:val="24"/>
          <w:szCs w:val="24"/>
        </w:rPr>
        <w:t>并负责张贴在设备现场。</w:t>
      </w:r>
    </w:p>
    <w:p w:rsidR="00E6141A" w:rsidRDefault="00A00CE7">
      <w:pPr>
        <w:spacing w:line="360" w:lineRule="auto"/>
        <w:rPr>
          <w:rFonts w:ascii="宋体" w:hAnsi="宋体" w:cs="微软简标宋"/>
          <w:sz w:val="24"/>
          <w:szCs w:val="24"/>
        </w:rPr>
      </w:pPr>
      <w:r>
        <w:rPr>
          <w:rFonts w:ascii="宋体" w:hAnsi="宋体" w:cs="微软简标宋" w:hint="eastAsia"/>
          <w:sz w:val="24"/>
          <w:szCs w:val="24"/>
        </w:rPr>
        <w:t>6</w:t>
      </w:r>
      <w:r>
        <w:rPr>
          <w:rFonts w:ascii="宋体" w:hAnsi="宋体" w:cs="微软简标宋" w:hint="eastAsia"/>
          <w:sz w:val="24"/>
          <w:szCs w:val="24"/>
        </w:rPr>
        <w:t>、</w:t>
      </w:r>
      <w:r>
        <w:rPr>
          <w:rFonts w:ascii="宋体" w:hAnsi="宋体" w:cs="宋体" w:hint="eastAsia"/>
          <w:sz w:val="24"/>
          <w:szCs w:val="24"/>
        </w:rPr>
        <w:t>每逢节假日前乙方都要对消防系统</w:t>
      </w:r>
      <w:r>
        <w:rPr>
          <w:rFonts w:ascii="宋体" w:hAnsi="宋体" w:cs="微软简标宋" w:hint="eastAsia"/>
          <w:sz w:val="24"/>
          <w:szCs w:val="24"/>
        </w:rPr>
        <w:t>/</w:t>
      </w:r>
      <w:r>
        <w:rPr>
          <w:rFonts w:ascii="宋体" w:hAnsi="宋体" w:cs="微软简标宋" w:hint="eastAsia"/>
          <w:sz w:val="24"/>
          <w:szCs w:val="24"/>
        </w:rPr>
        <w:t>运行状态进行全面普查，</w:t>
      </w:r>
      <w:r>
        <w:rPr>
          <w:rFonts w:ascii="宋体" w:hAnsi="宋体" w:cs="宋体" w:hint="eastAsia"/>
          <w:sz w:val="24"/>
          <w:szCs w:val="24"/>
        </w:rPr>
        <w:t>如果消防系统及元件出现故障在采购到新备件以前</w:t>
      </w:r>
      <w:r>
        <w:rPr>
          <w:rFonts w:ascii="宋体" w:hAnsi="宋体" w:cs="MingLiU_HKSCS" w:hint="eastAsia"/>
          <w:sz w:val="24"/>
          <w:szCs w:val="24"/>
        </w:rPr>
        <w:t>，</w:t>
      </w:r>
      <w:r>
        <w:rPr>
          <w:rFonts w:ascii="宋体" w:hAnsi="宋体" w:cs="宋体" w:hint="eastAsia"/>
          <w:sz w:val="24"/>
          <w:szCs w:val="24"/>
        </w:rPr>
        <w:t>乙方应采取临时</w:t>
      </w:r>
      <w:r>
        <w:rPr>
          <w:rFonts w:ascii="宋体" w:hAnsi="宋体" w:cs="微软简标宋" w:hint="eastAsia"/>
          <w:sz w:val="24"/>
          <w:szCs w:val="24"/>
        </w:rPr>
        <w:t>有效的措施</w:t>
      </w:r>
      <w:r>
        <w:rPr>
          <w:rFonts w:ascii="宋体" w:hAnsi="宋体" w:cs="宋体" w:hint="eastAsia"/>
          <w:sz w:val="24"/>
          <w:szCs w:val="24"/>
        </w:rPr>
        <w:t>保证消防系统正常运行。</w:t>
      </w:r>
      <w:r>
        <w:rPr>
          <w:rFonts w:ascii="宋体" w:hAnsi="宋体" w:cs="微软简标宋" w:hint="eastAsia"/>
          <w:sz w:val="24"/>
          <w:szCs w:val="24"/>
        </w:rPr>
        <w:t>。</w:t>
      </w:r>
      <w:r>
        <w:rPr>
          <w:rFonts w:ascii="宋体" w:hAnsi="宋体" w:cs="微软简标宋" w:hint="eastAsia"/>
          <w:sz w:val="24"/>
          <w:szCs w:val="24"/>
        </w:rPr>
        <w:t xml:space="preserve"> </w:t>
      </w:r>
    </w:p>
    <w:p w:rsidR="00E6141A" w:rsidRDefault="00A00CE7">
      <w:pPr>
        <w:spacing w:line="360" w:lineRule="auto"/>
        <w:rPr>
          <w:rFonts w:ascii="宋体" w:hAnsi="宋体" w:cs="微软简标宋"/>
          <w:sz w:val="24"/>
          <w:szCs w:val="24"/>
        </w:rPr>
      </w:pPr>
      <w:r>
        <w:rPr>
          <w:rFonts w:ascii="宋体" w:hAnsi="宋体" w:cs="微软简标宋" w:hint="eastAsia"/>
          <w:sz w:val="24"/>
          <w:szCs w:val="24"/>
        </w:rPr>
        <w:t>7</w:t>
      </w:r>
      <w:r>
        <w:rPr>
          <w:rFonts w:ascii="宋体" w:hAnsi="宋体" w:cs="微软简标宋" w:hint="eastAsia"/>
          <w:sz w:val="24"/>
          <w:szCs w:val="24"/>
        </w:rPr>
        <w:t>、</w:t>
      </w:r>
      <w:r>
        <w:rPr>
          <w:rFonts w:ascii="宋体" w:hAnsi="宋体" w:cs="宋体" w:hint="eastAsia"/>
          <w:sz w:val="24"/>
          <w:szCs w:val="24"/>
        </w:rPr>
        <w:t>全力协助配合甲方解决关于消防部门所予的各项消防检查。</w:t>
      </w:r>
      <w:r>
        <w:rPr>
          <w:rFonts w:ascii="宋体" w:hAnsi="宋体" w:cs="微软简标宋" w:hint="eastAsia"/>
          <w:sz w:val="24"/>
          <w:szCs w:val="24"/>
        </w:rPr>
        <w:t xml:space="preserve"> </w:t>
      </w:r>
    </w:p>
    <w:p w:rsidR="00E6141A" w:rsidRDefault="00A00CE7">
      <w:pPr>
        <w:spacing w:line="360" w:lineRule="auto"/>
        <w:rPr>
          <w:rFonts w:ascii="宋体" w:hAnsi="宋体" w:cs="微软简标宋"/>
          <w:sz w:val="24"/>
          <w:szCs w:val="24"/>
        </w:rPr>
      </w:pPr>
      <w:r>
        <w:rPr>
          <w:rFonts w:ascii="宋体" w:hAnsi="宋体" w:cs="微软简标宋" w:hint="eastAsia"/>
          <w:sz w:val="24"/>
          <w:szCs w:val="24"/>
        </w:rPr>
        <w:t>8</w:t>
      </w:r>
      <w:r>
        <w:rPr>
          <w:rFonts w:ascii="宋体" w:hAnsi="宋体" w:cs="微软简标宋" w:hint="eastAsia"/>
          <w:sz w:val="24"/>
          <w:szCs w:val="24"/>
        </w:rPr>
        <w:t>、乙方全面完善落实甲方的消防各项管理制度，并</w:t>
      </w:r>
      <w:r>
        <w:rPr>
          <w:rFonts w:ascii="宋体" w:hAnsi="宋体" w:cs="宋体" w:hint="eastAsia"/>
          <w:sz w:val="24"/>
          <w:szCs w:val="24"/>
        </w:rPr>
        <w:t>应甲方要求及</w:t>
      </w:r>
      <w:r>
        <w:rPr>
          <w:rFonts w:ascii="宋体" w:hAnsi="宋体" w:cs="微软简标宋" w:hint="eastAsia"/>
          <w:sz w:val="24"/>
          <w:szCs w:val="24"/>
        </w:rPr>
        <w:t>时</w:t>
      </w:r>
      <w:r>
        <w:rPr>
          <w:rFonts w:ascii="宋体" w:hAnsi="宋体" w:cs="微软简标宋" w:hint="eastAsia"/>
          <w:sz w:val="24"/>
          <w:szCs w:val="24"/>
        </w:rPr>
        <w:t>对操作人员进行消防专业培训。</w:t>
      </w:r>
      <w:r>
        <w:rPr>
          <w:rFonts w:ascii="宋体" w:hAnsi="宋体" w:cs="微软简标宋" w:hint="eastAsia"/>
          <w:sz w:val="24"/>
          <w:szCs w:val="24"/>
        </w:rPr>
        <w:t xml:space="preserve"> </w:t>
      </w:r>
    </w:p>
    <w:p w:rsidR="00E6141A" w:rsidRDefault="00A00CE7">
      <w:pPr>
        <w:spacing w:line="360" w:lineRule="auto"/>
        <w:rPr>
          <w:rFonts w:ascii="宋体" w:hAnsi="宋体" w:cs="微软简标宋"/>
          <w:sz w:val="24"/>
          <w:szCs w:val="24"/>
        </w:rPr>
      </w:pPr>
      <w:r>
        <w:rPr>
          <w:rFonts w:ascii="宋体" w:hAnsi="宋体" w:cs="微软简标宋" w:hint="eastAsia"/>
          <w:sz w:val="24"/>
          <w:szCs w:val="24"/>
        </w:rPr>
        <w:t>9</w:t>
      </w:r>
      <w:r>
        <w:rPr>
          <w:rFonts w:ascii="宋体" w:hAnsi="宋体" w:cs="微软简标宋" w:hint="eastAsia"/>
          <w:sz w:val="24"/>
          <w:szCs w:val="24"/>
        </w:rPr>
        <w:t>、维修清单在勘察现场时，请仔细核对并按实际发生服务。</w:t>
      </w:r>
    </w:p>
    <w:p w:rsidR="00E6141A" w:rsidRDefault="00A00CE7">
      <w:pPr>
        <w:spacing w:line="360" w:lineRule="auto"/>
        <w:rPr>
          <w:rFonts w:ascii="宋体" w:hAnsi="宋体"/>
          <w:b/>
          <w:sz w:val="24"/>
        </w:rPr>
      </w:pPr>
      <w:r>
        <w:rPr>
          <w:rFonts w:ascii="宋体" w:hAnsi="宋体" w:hint="eastAsia"/>
          <w:b/>
          <w:sz w:val="24"/>
        </w:rPr>
        <w:t>三、人员配备：</w:t>
      </w:r>
    </w:p>
    <w:p w:rsidR="00E6141A" w:rsidRDefault="00A00CE7">
      <w:pPr>
        <w:spacing w:line="360" w:lineRule="auto"/>
        <w:ind w:firstLineChars="196" w:firstLine="470"/>
        <w:rPr>
          <w:rFonts w:ascii="宋体" w:hAnsi="宋体" w:cs="微软简标宋"/>
          <w:sz w:val="24"/>
          <w:szCs w:val="24"/>
        </w:rPr>
      </w:pPr>
      <w:r>
        <w:rPr>
          <w:rFonts w:ascii="宋体" w:hAnsi="宋体" w:cs="微软简标宋" w:hint="eastAsia"/>
          <w:sz w:val="24"/>
          <w:szCs w:val="24"/>
        </w:rPr>
        <w:t>投标供应商须为本项目至少配备</w:t>
      </w:r>
      <w:r>
        <w:rPr>
          <w:rFonts w:ascii="宋体" w:hAnsi="宋体" w:cs="微软简标宋" w:hint="eastAsia"/>
          <w:sz w:val="24"/>
          <w:szCs w:val="24"/>
        </w:rPr>
        <w:t>5</w:t>
      </w:r>
      <w:r>
        <w:rPr>
          <w:rFonts w:ascii="宋体" w:hAnsi="宋体" w:cs="微软简标宋" w:hint="eastAsia"/>
          <w:sz w:val="24"/>
          <w:szCs w:val="24"/>
        </w:rPr>
        <w:t>名维保人员，</w:t>
      </w:r>
      <w:r>
        <w:rPr>
          <w:rFonts w:ascii="宋体" w:hAnsi="宋体" w:cs="微软简标宋" w:hint="eastAsia"/>
          <w:sz w:val="24"/>
          <w:szCs w:val="24"/>
        </w:rPr>
        <w:t>其中一级消防工程师</w:t>
      </w:r>
      <w:r>
        <w:rPr>
          <w:rFonts w:ascii="宋体" w:hAnsi="宋体" w:cs="微软简标宋" w:hint="eastAsia"/>
          <w:sz w:val="24"/>
          <w:szCs w:val="24"/>
        </w:rPr>
        <w:t>1</w:t>
      </w:r>
      <w:r>
        <w:rPr>
          <w:rFonts w:ascii="宋体" w:hAnsi="宋体" w:cs="微软简标宋" w:hint="eastAsia"/>
          <w:sz w:val="24"/>
          <w:szCs w:val="24"/>
        </w:rPr>
        <w:t>人，二级消防工程师</w:t>
      </w:r>
      <w:r>
        <w:rPr>
          <w:rFonts w:ascii="宋体" w:hAnsi="宋体" w:cs="微软简标宋" w:hint="eastAsia"/>
          <w:sz w:val="24"/>
          <w:szCs w:val="24"/>
        </w:rPr>
        <w:t>2</w:t>
      </w:r>
      <w:r>
        <w:rPr>
          <w:rFonts w:ascii="宋体" w:hAnsi="宋体" w:cs="微软简标宋" w:hint="eastAsia"/>
          <w:sz w:val="24"/>
          <w:szCs w:val="24"/>
        </w:rPr>
        <w:t>人，中级及以上技能等级建（构）筑物消防员职业资格证书的至少</w:t>
      </w:r>
      <w:r>
        <w:rPr>
          <w:rFonts w:ascii="宋体" w:hAnsi="宋体" w:cs="微软简标宋" w:hint="eastAsia"/>
          <w:sz w:val="24"/>
          <w:szCs w:val="24"/>
        </w:rPr>
        <w:t>2</w:t>
      </w:r>
      <w:r>
        <w:rPr>
          <w:rFonts w:ascii="宋体" w:hAnsi="宋体" w:cs="微软简标宋" w:hint="eastAsia"/>
          <w:sz w:val="24"/>
          <w:szCs w:val="24"/>
        </w:rPr>
        <w:t>人。</w:t>
      </w:r>
    </w:p>
    <w:p w:rsidR="00E6141A" w:rsidRDefault="00A00CE7">
      <w:pPr>
        <w:spacing w:line="360" w:lineRule="auto"/>
        <w:rPr>
          <w:rFonts w:ascii="宋体" w:hAnsi="宋体"/>
          <w:b/>
          <w:sz w:val="24"/>
        </w:rPr>
      </w:pPr>
      <w:r>
        <w:rPr>
          <w:rFonts w:ascii="宋体" w:hAnsi="宋体" w:hint="eastAsia"/>
          <w:b/>
          <w:sz w:val="24"/>
        </w:rPr>
        <w:t>四</w:t>
      </w:r>
      <w:r>
        <w:rPr>
          <w:rFonts w:ascii="宋体" w:hAnsi="宋体" w:hint="eastAsia"/>
          <w:b/>
          <w:sz w:val="24"/>
        </w:rPr>
        <w:t>、其他要求：</w:t>
      </w:r>
    </w:p>
    <w:p w:rsidR="00E6141A" w:rsidRDefault="00A00CE7">
      <w:pPr>
        <w:spacing w:line="360" w:lineRule="auto"/>
        <w:ind w:firstLineChars="200" w:firstLine="482"/>
        <w:rPr>
          <w:rFonts w:ascii="宋体" w:hAnsi="宋体" w:cs="微软简标宋"/>
          <w:b/>
          <w:sz w:val="24"/>
          <w:szCs w:val="24"/>
        </w:rPr>
      </w:pPr>
      <w:r>
        <w:rPr>
          <w:rFonts w:ascii="宋体" w:hAnsi="宋体" w:cs="微软简标宋" w:hint="eastAsia"/>
          <w:b/>
          <w:sz w:val="24"/>
          <w:szCs w:val="24"/>
        </w:rPr>
        <w:t>1</w:t>
      </w:r>
      <w:r>
        <w:rPr>
          <w:rFonts w:ascii="宋体" w:hAnsi="宋体" w:cs="微软简标宋" w:hint="eastAsia"/>
          <w:b/>
          <w:sz w:val="24"/>
          <w:szCs w:val="24"/>
        </w:rPr>
        <w:t>、制定详细</w:t>
      </w:r>
      <w:proofErr w:type="gramStart"/>
      <w:r>
        <w:rPr>
          <w:rFonts w:ascii="宋体" w:hAnsi="宋体" w:cs="微软简标宋" w:hint="eastAsia"/>
          <w:b/>
          <w:sz w:val="24"/>
          <w:szCs w:val="24"/>
        </w:rPr>
        <w:t>的维保方案</w:t>
      </w:r>
      <w:proofErr w:type="gramEnd"/>
      <w:r>
        <w:rPr>
          <w:rFonts w:ascii="宋体" w:hAnsi="宋体" w:cs="微软简标宋" w:hint="eastAsia"/>
          <w:b/>
          <w:sz w:val="24"/>
          <w:szCs w:val="24"/>
        </w:rPr>
        <w:t>，细则明确，并记录存档。</w:t>
      </w:r>
    </w:p>
    <w:p w:rsidR="00E6141A" w:rsidRDefault="00A00CE7">
      <w:pPr>
        <w:spacing w:line="360" w:lineRule="auto"/>
        <w:ind w:firstLineChars="200" w:firstLine="482"/>
        <w:rPr>
          <w:rFonts w:ascii="宋体" w:hAnsi="宋体" w:cs="微软简标宋"/>
          <w:b/>
          <w:sz w:val="24"/>
          <w:szCs w:val="24"/>
        </w:rPr>
      </w:pPr>
      <w:r>
        <w:rPr>
          <w:rFonts w:ascii="宋体" w:hAnsi="宋体" w:cs="微软简标宋" w:hint="eastAsia"/>
          <w:b/>
          <w:sz w:val="24"/>
          <w:szCs w:val="24"/>
        </w:rPr>
        <w:t>2</w:t>
      </w:r>
      <w:r>
        <w:rPr>
          <w:rFonts w:ascii="宋体" w:hAnsi="宋体" w:cs="微软简标宋" w:hint="eastAsia"/>
          <w:b/>
          <w:sz w:val="24"/>
          <w:szCs w:val="24"/>
        </w:rPr>
        <w:t>、制定消防设备设施系统</w:t>
      </w:r>
      <w:proofErr w:type="gramStart"/>
      <w:r>
        <w:rPr>
          <w:rFonts w:ascii="宋体" w:hAnsi="宋体" w:cs="微软简标宋" w:hint="eastAsia"/>
          <w:b/>
          <w:sz w:val="24"/>
          <w:szCs w:val="24"/>
        </w:rPr>
        <w:t>的维保清单</w:t>
      </w:r>
      <w:proofErr w:type="gramEnd"/>
      <w:r>
        <w:rPr>
          <w:rFonts w:ascii="宋体" w:hAnsi="宋体" w:cs="微软简标宋" w:hint="eastAsia"/>
          <w:b/>
          <w:sz w:val="24"/>
          <w:szCs w:val="24"/>
        </w:rPr>
        <w:t>，记录存档。</w:t>
      </w:r>
    </w:p>
    <w:p w:rsidR="00E6141A" w:rsidRDefault="00A00CE7">
      <w:pPr>
        <w:spacing w:line="360" w:lineRule="auto"/>
        <w:ind w:firstLineChars="200" w:firstLine="482"/>
        <w:rPr>
          <w:rFonts w:ascii="宋体" w:hAnsi="宋体" w:cs="微软简标宋"/>
          <w:b/>
          <w:sz w:val="24"/>
          <w:szCs w:val="24"/>
        </w:rPr>
      </w:pPr>
      <w:r>
        <w:rPr>
          <w:rFonts w:ascii="宋体" w:hAnsi="宋体" w:cs="微软简标宋" w:hint="eastAsia"/>
          <w:b/>
          <w:sz w:val="24"/>
          <w:szCs w:val="24"/>
        </w:rPr>
        <w:t>3</w:t>
      </w:r>
      <w:r>
        <w:rPr>
          <w:rFonts w:ascii="宋体" w:hAnsi="宋体" w:cs="微软简标宋" w:hint="eastAsia"/>
          <w:b/>
          <w:sz w:val="24"/>
          <w:szCs w:val="24"/>
        </w:rPr>
        <w:t>、维修保养清单现场勘察核准，按实际发生为准。</w:t>
      </w:r>
    </w:p>
    <w:p w:rsidR="00E6141A" w:rsidRDefault="00A00CE7">
      <w:pPr>
        <w:spacing w:line="360" w:lineRule="auto"/>
        <w:ind w:firstLineChars="200" w:firstLine="482"/>
        <w:rPr>
          <w:rFonts w:ascii="宋体" w:hAnsi="宋体" w:cs="微软简标宋"/>
          <w:b/>
          <w:sz w:val="24"/>
          <w:szCs w:val="24"/>
        </w:rPr>
      </w:pPr>
      <w:r>
        <w:rPr>
          <w:rFonts w:ascii="宋体" w:hAnsi="宋体" w:cs="微软简标宋" w:hint="eastAsia"/>
          <w:b/>
          <w:sz w:val="24"/>
          <w:szCs w:val="24"/>
        </w:rPr>
        <w:t>4</w:t>
      </w:r>
      <w:r>
        <w:rPr>
          <w:rFonts w:ascii="宋体" w:hAnsi="宋体" w:cs="微软简标宋" w:hint="eastAsia"/>
          <w:b/>
          <w:sz w:val="24"/>
          <w:szCs w:val="24"/>
        </w:rPr>
        <w:t>、未尽事宜，签订合同时体现。</w:t>
      </w:r>
    </w:p>
    <w:p w:rsidR="00E6141A" w:rsidRDefault="00A00CE7">
      <w:pPr>
        <w:spacing w:line="360" w:lineRule="auto"/>
        <w:rPr>
          <w:rFonts w:ascii="宋体" w:hAnsi="宋体"/>
          <w:b/>
          <w:sz w:val="24"/>
        </w:rPr>
      </w:pPr>
      <w:r>
        <w:rPr>
          <w:rFonts w:ascii="宋体" w:hAnsi="宋体" w:hint="eastAsia"/>
          <w:b/>
          <w:sz w:val="24"/>
        </w:rPr>
        <w:t>五</w:t>
      </w:r>
      <w:r>
        <w:rPr>
          <w:rFonts w:ascii="宋体" w:hAnsi="宋体" w:hint="eastAsia"/>
          <w:b/>
          <w:sz w:val="24"/>
        </w:rPr>
        <w:t>、</w:t>
      </w:r>
      <w:r>
        <w:rPr>
          <w:rFonts w:ascii="宋体" w:hAnsi="宋体" w:hint="eastAsia"/>
          <w:b/>
          <w:sz w:val="24"/>
          <w:szCs w:val="24"/>
        </w:rPr>
        <w:t>消防维护保养清单：</w:t>
      </w:r>
    </w:p>
    <w:p w:rsidR="00E6141A" w:rsidRDefault="00A00CE7">
      <w:pPr>
        <w:spacing w:line="360" w:lineRule="auto"/>
        <w:rPr>
          <w:rFonts w:ascii="宋体" w:hAnsi="宋体"/>
          <w:b/>
          <w:sz w:val="24"/>
          <w:szCs w:val="24"/>
        </w:rPr>
      </w:pPr>
      <w:r>
        <w:rPr>
          <w:rFonts w:ascii="宋体" w:hAnsi="宋体" w:hint="eastAsia"/>
          <w:b/>
          <w:sz w:val="24"/>
          <w:szCs w:val="24"/>
        </w:rPr>
        <w:t>1</w:t>
      </w:r>
      <w:r>
        <w:rPr>
          <w:rFonts w:ascii="宋体" w:hAnsi="宋体" w:hint="eastAsia"/>
          <w:b/>
          <w:sz w:val="24"/>
          <w:szCs w:val="24"/>
        </w:rPr>
        <w:t>、</w:t>
      </w:r>
      <w:proofErr w:type="gramStart"/>
      <w:r>
        <w:rPr>
          <w:rFonts w:ascii="宋体" w:hAnsi="宋体" w:hint="eastAsia"/>
          <w:b/>
          <w:sz w:val="24"/>
          <w:szCs w:val="24"/>
        </w:rPr>
        <w:t>维保清单</w:t>
      </w:r>
      <w:proofErr w:type="gramEnd"/>
    </w:p>
    <w:tbl>
      <w:tblPr>
        <w:tblpPr w:leftFromText="180" w:rightFromText="180" w:vertAnchor="text" w:horzAnchor="page" w:tblpX="1693" w:tblpY="114"/>
        <w:tblOverlap w:val="never"/>
        <w:tblW w:w="8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3668"/>
        <w:gridCol w:w="1170"/>
        <w:gridCol w:w="1230"/>
        <w:gridCol w:w="1035"/>
      </w:tblGrid>
      <w:tr w:rsidR="00E6141A">
        <w:trPr>
          <w:cantSplit/>
          <w:trHeight w:val="449"/>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xl31"/>
              <w:widowControl w:val="0"/>
              <w:spacing w:before="0" w:beforeAutospacing="0" w:after="0" w:afterAutospacing="0"/>
              <w:rPr>
                <w:bCs w:val="0"/>
                <w:kern w:val="2"/>
                <w:sz w:val="24"/>
                <w:szCs w:val="20"/>
              </w:rPr>
            </w:pPr>
            <w:r>
              <w:rPr>
                <w:rFonts w:hint="eastAsia"/>
                <w:bCs w:val="0"/>
                <w:kern w:val="2"/>
                <w:sz w:val="24"/>
                <w:szCs w:val="20"/>
              </w:rPr>
              <w:t>序号</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jc w:val="center"/>
              <w:rPr>
                <w:rFonts w:ascii="宋体" w:hAnsi="宋体"/>
                <w:b/>
                <w:sz w:val="24"/>
              </w:rPr>
            </w:pPr>
            <w:r>
              <w:rPr>
                <w:rFonts w:ascii="宋体" w:hAnsi="宋体" w:hint="eastAsia"/>
                <w:b/>
                <w:sz w:val="24"/>
              </w:rPr>
              <w:t>名称</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jc w:val="center"/>
              <w:rPr>
                <w:rFonts w:ascii="宋体" w:hAnsi="宋体"/>
                <w:b/>
                <w:sz w:val="24"/>
              </w:rPr>
            </w:pPr>
            <w:r>
              <w:rPr>
                <w:rFonts w:ascii="宋体" w:hAnsi="宋体" w:hint="eastAsia"/>
                <w:b/>
                <w:sz w:val="24"/>
              </w:rPr>
              <w:t>单位</w:t>
            </w:r>
          </w:p>
        </w:tc>
        <w:tc>
          <w:tcPr>
            <w:tcW w:w="1230" w:type="dxa"/>
            <w:tcBorders>
              <w:top w:val="single" w:sz="4" w:space="0" w:color="auto"/>
              <w:left w:val="single" w:sz="4" w:space="0" w:color="auto"/>
              <w:bottom w:val="single" w:sz="4" w:space="0" w:color="auto"/>
              <w:right w:val="single" w:sz="4" w:space="0" w:color="auto"/>
            </w:tcBorders>
            <w:vAlign w:val="center"/>
          </w:tcPr>
          <w:p w:rsidR="00E6141A" w:rsidRDefault="00A00CE7">
            <w:pPr>
              <w:jc w:val="center"/>
              <w:rPr>
                <w:rFonts w:ascii="宋体" w:hAnsi="宋体"/>
                <w:b/>
                <w:sz w:val="24"/>
              </w:rPr>
            </w:pPr>
            <w:r>
              <w:rPr>
                <w:rFonts w:ascii="宋体" w:hAnsi="宋体" w:hint="eastAsia"/>
                <w:b/>
                <w:sz w:val="24"/>
              </w:rPr>
              <w:t>1</w:t>
            </w:r>
            <w:r>
              <w:rPr>
                <w:rFonts w:ascii="宋体" w:hAnsi="宋体" w:hint="eastAsia"/>
                <w:b/>
                <w:sz w:val="24"/>
              </w:rPr>
              <w:t>号楼</w:t>
            </w:r>
          </w:p>
        </w:tc>
        <w:tc>
          <w:tcPr>
            <w:tcW w:w="1035" w:type="dxa"/>
            <w:tcBorders>
              <w:top w:val="single" w:sz="4" w:space="0" w:color="auto"/>
              <w:left w:val="single" w:sz="4" w:space="0" w:color="auto"/>
              <w:bottom w:val="single" w:sz="4" w:space="0" w:color="auto"/>
              <w:right w:val="single" w:sz="4" w:space="0" w:color="auto"/>
            </w:tcBorders>
            <w:vAlign w:val="center"/>
          </w:tcPr>
          <w:p w:rsidR="00E6141A" w:rsidRDefault="00A00CE7">
            <w:pPr>
              <w:jc w:val="center"/>
              <w:rPr>
                <w:rFonts w:ascii="宋体" w:hAnsi="宋体"/>
                <w:b/>
                <w:sz w:val="24"/>
              </w:rPr>
            </w:pPr>
            <w:r>
              <w:rPr>
                <w:rFonts w:ascii="宋体" w:hAnsi="宋体" w:hint="eastAsia"/>
                <w:b/>
                <w:sz w:val="24"/>
              </w:rPr>
              <w:t>5</w:t>
            </w:r>
            <w:r>
              <w:rPr>
                <w:rFonts w:ascii="宋体" w:hAnsi="宋体" w:hint="eastAsia"/>
                <w:b/>
                <w:sz w:val="24"/>
              </w:rPr>
              <w:t>号楼</w:t>
            </w:r>
          </w:p>
        </w:tc>
      </w:tr>
      <w:tr w:rsidR="00E6141A">
        <w:trPr>
          <w:cantSplit/>
          <w:trHeight w:val="449"/>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xl31"/>
              <w:widowControl w:val="0"/>
              <w:spacing w:before="0" w:beforeAutospacing="0" w:after="0" w:afterAutospacing="0"/>
              <w:rPr>
                <w:bCs w:val="0"/>
                <w:kern w:val="2"/>
                <w:sz w:val="24"/>
                <w:szCs w:val="20"/>
              </w:rPr>
            </w:pPr>
            <w:proofErr w:type="gramStart"/>
            <w:r>
              <w:rPr>
                <w:rFonts w:hint="eastAsia"/>
                <w:bCs w:val="0"/>
                <w:kern w:val="2"/>
                <w:sz w:val="24"/>
                <w:szCs w:val="20"/>
              </w:rPr>
              <w:t>一</w:t>
            </w:r>
            <w:proofErr w:type="gramEnd"/>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20" w:lineRule="exact"/>
              <w:ind w:firstLineChars="0" w:firstLine="0"/>
              <w:jc w:val="center"/>
              <w:rPr>
                <w:rFonts w:ascii="宋体" w:hAnsi="宋体"/>
                <w:b/>
                <w:sz w:val="24"/>
                <w:szCs w:val="24"/>
              </w:rPr>
            </w:pPr>
            <w:r>
              <w:rPr>
                <w:rFonts w:ascii="宋体" w:hAnsi="宋体" w:hint="eastAsia"/>
                <w:b/>
                <w:sz w:val="24"/>
                <w:szCs w:val="24"/>
              </w:rPr>
              <w:t>火灾自动报警及</w:t>
            </w:r>
          </w:p>
          <w:p w:rsidR="00E6141A" w:rsidRDefault="00A00CE7">
            <w:pPr>
              <w:pStyle w:val="a6"/>
              <w:adjustRightInd w:val="0"/>
              <w:snapToGrid w:val="0"/>
              <w:spacing w:line="320" w:lineRule="exact"/>
              <w:ind w:firstLineChars="0" w:firstLine="0"/>
              <w:jc w:val="center"/>
              <w:rPr>
                <w:rFonts w:ascii="宋体" w:hAnsi="宋体"/>
                <w:b/>
                <w:sz w:val="24"/>
                <w:szCs w:val="24"/>
              </w:rPr>
            </w:pPr>
            <w:r>
              <w:rPr>
                <w:rFonts w:ascii="宋体" w:hAnsi="宋体" w:hint="eastAsia"/>
                <w:b/>
                <w:sz w:val="24"/>
                <w:szCs w:val="24"/>
              </w:rPr>
              <w:t>消防联动控制系统</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E6141A">
            <w:pPr>
              <w:jc w:val="center"/>
              <w:rPr>
                <w:rFonts w:ascii="宋体" w:hAnsi="宋体"/>
                <w:b/>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E6141A" w:rsidRDefault="00E6141A">
            <w:pPr>
              <w:jc w:val="center"/>
              <w:rPr>
                <w:rFonts w:ascii="宋体" w:hAnsi="宋体"/>
                <w:b/>
                <w:sz w:val="24"/>
              </w:rPr>
            </w:pPr>
          </w:p>
        </w:tc>
        <w:tc>
          <w:tcPr>
            <w:tcW w:w="1035" w:type="dxa"/>
            <w:tcBorders>
              <w:top w:val="single" w:sz="4" w:space="0" w:color="auto"/>
              <w:left w:val="single" w:sz="4" w:space="0" w:color="auto"/>
              <w:bottom w:val="single" w:sz="4" w:space="0" w:color="auto"/>
              <w:right w:val="single" w:sz="4" w:space="0" w:color="auto"/>
            </w:tcBorders>
            <w:vAlign w:val="center"/>
          </w:tcPr>
          <w:p w:rsidR="00E6141A" w:rsidRDefault="00E6141A">
            <w:pPr>
              <w:jc w:val="center"/>
              <w:rPr>
                <w:rFonts w:ascii="宋体" w:hAnsi="宋体"/>
                <w:b/>
                <w:sz w:val="24"/>
              </w:rPr>
            </w:pPr>
          </w:p>
        </w:tc>
      </w:tr>
      <w:tr w:rsidR="00E6141A">
        <w:trPr>
          <w:cantSplit/>
          <w:trHeight w:val="346"/>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20" w:lineRule="exact"/>
              <w:jc w:val="center"/>
              <w:rPr>
                <w:rFonts w:ascii="宋体" w:hAnsi="宋体"/>
                <w:sz w:val="24"/>
              </w:rPr>
            </w:pPr>
            <w:r>
              <w:rPr>
                <w:rFonts w:ascii="宋体" w:hAnsi="宋体" w:hint="eastAsia"/>
                <w:sz w:val="24"/>
              </w:rPr>
              <w:t>1</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rPr>
                <w:rFonts w:ascii="宋体" w:hAnsi="宋体"/>
                <w:bCs/>
                <w:sz w:val="24"/>
                <w:szCs w:val="24"/>
              </w:rPr>
            </w:pPr>
            <w:r>
              <w:rPr>
                <w:rFonts w:ascii="宋体" w:hAnsi="宋体" w:hint="eastAsia"/>
                <w:bCs/>
                <w:sz w:val="24"/>
                <w:szCs w:val="24"/>
              </w:rPr>
              <w:t>火灾报警控制器（联动型）</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jc w:val="center"/>
              <w:rPr>
                <w:rFonts w:ascii="宋体" w:hAnsi="宋体"/>
                <w:bCs/>
                <w:sz w:val="24"/>
                <w:szCs w:val="24"/>
              </w:rPr>
            </w:pPr>
            <w:r>
              <w:rPr>
                <w:rFonts w:ascii="宋体" w:hAnsi="宋体" w:hint="eastAsia"/>
                <w:bCs/>
                <w:sz w:val="24"/>
                <w:szCs w:val="24"/>
              </w:rPr>
              <w:t>台</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1</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1</w:t>
            </w:r>
          </w:p>
        </w:tc>
      </w:tr>
      <w:tr w:rsidR="00E6141A">
        <w:trPr>
          <w:cantSplit/>
          <w:trHeight w:val="223"/>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20" w:lineRule="exact"/>
              <w:jc w:val="center"/>
              <w:rPr>
                <w:rFonts w:ascii="宋体" w:hAnsi="宋体"/>
                <w:sz w:val="24"/>
              </w:rPr>
            </w:pPr>
            <w:r>
              <w:rPr>
                <w:rFonts w:ascii="宋体" w:hAnsi="宋体" w:hint="eastAsia"/>
                <w:sz w:val="24"/>
              </w:rPr>
              <w:t>2</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rPr>
                <w:rFonts w:ascii="宋体" w:hAnsi="宋体"/>
                <w:bCs/>
                <w:sz w:val="24"/>
                <w:szCs w:val="24"/>
              </w:rPr>
            </w:pPr>
            <w:r>
              <w:rPr>
                <w:rFonts w:ascii="宋体" w:hAnsi="宋体" w:hint="eastAsia"/>
                <w:bCs/>
                <w:sz w:val="24"/>
                <w:szCs w:val="24"/>
              </w:rPr>
              <w:t>火灾</w:t>
            </w:r>
            <w:proofErr w:type="gramStart"/>
            <w:r>
              <w:rPr>
                <w:rFonts w:ascii="宋体" w:hAnsi="宋体" w:hint="eastAsia"/>
                <w:bCs/>
                <w:sz w:val="24"/>
                <w:szCs w:val="24"/>
              </w:rPr>
              <w:t>显示盘</w:t>
            </w:r>
            <w:proofErr w:type="gramEnd"/>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jc w:val="center"/>
              <w:rPr>
                <w:rFonts w:ascii="宋体" w:hAnsi="宋体"/>
                <w:bCs/>
                <w:sz w:val="24"/>
                <w:szCs w:val="24"/>
              </w:rPr>
            </w:pPr>
            <w:r>
              <w:rPr>
                <w:rFonts w:ascii="宋体" w:hAnsi="宋体" w:hint="eastAsia"/>
                <w:bCs/>
                <w:sz w:val="24"/>
                <w:szCs w:val="24"/>
              </w:rPr>
              <w:t>台</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25</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10</w:t>
            </w:r>
          </w:p>
        </w:tc>
      </w:tr>
      <w:tr w:rsidR="00E6141A">
        <w:trPr>
          <w:cantSplit/>
          <w:trHeight w:val="394"/>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20" w:lineRule="exact"/>
              <w:jc w:val="center"/>
              <w:rPr>
                <w:rFonts w:ascii="宋体" w:hAnsi="宋体"/>
                <w:sz w:val="24"/>
              </w:rPr>
            </w:pPr>
            <w:r>
              <w:rPr>
                <w:rFonts w:ascii="宋体" w:hAnsi="宋体" w:hint="eastAsia"/>
                <w:sz w:val="24"/>
              </w:rPr>
              <w:t>3</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rPr>
                <w:rFonts w:ascii="宋体" w:hAnsi="宋体"/>
                <w:bCs/>
                <w:sz w:val="24"/>
                <w:szCs w:val="24"/>
              </w:rPr>
            </w:pPr>
            <w:proofErr w:type="gramStart"/>
            <w:r>
              <w:rPr>
                <w:rFonts w:ascii="宋体" w:hAnsi="宋体" w:hint="eastAsia"/>
                <w:bCs/>
                <w:sz w:val="24"/>
                <w:szCs w:val="24"/>
              </w:rPr>
              <w:t>感</w:t>
            </w:r>
            <w:proofErr w:type="gramEnd"/>
            <w:r>
              <w:rPr>
                <w:rFonts w:ascii="宋体" w:hAnsi="宋体" w:hint="eastAsia"/>
                <w:bCs/>
                <w:sz w:val="24"/>
                <w:szCs w:val="24"/>
              </w:rPr>
              <w:t>烟探测器</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jc w:val="center"/>
              <w:rPr>
                <w:rFonts w:ascii="宋体" w:hAnsi="宋体"/>
                <w:bCs/>
                <w:sz w:val="24"/>
                <w:szCs w:val="24"/>
              </w:rPr>
            </w:pPr>
            <w:r>
              <w:rPr>
                <w:rFonts w:ascii="宋体" w:hAnsi="宋体" w:hint="eastAsia"/>
                <w:bCs/>
                <w:sz w:val="24"/>
                <w:szCs w:val="24"/>
              </w:rPr>
              <w:t>套</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747</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278</w:t>
            </w:r>
          </w:p>
        </w:tc>
      </w:tr>
      <w:tr w:rsidR="00E6141A">
        <w:trPr>
          <w:cantSplit/>
          <w:trHeight w:val="450"/>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20" w:lineRule="exact"/>
              <w:jc w:val="center"/>
              <w:rPr>
                <w:rFonts w:ascii="宋体" w:hAnsi="宋体"/>
                <w:sz w:val="24"/>
              </w:rPr>
            </w:pPr>
            <w:r>
              <w:rPr>
                <w:rFonts w:ascii="宋体" w:hAnsi="宋体" w:hint="eastAsia"/>
                <w:sz w:val="24"/>
              </w:rPr>
              <w:t>4</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rPr>
                <w:rFonts w:ascii="宋体" w:hAnsi="宋体"/>
                <w:bCs/>
                <w:sz w:val="24"/>
                <w:szCs w:val="24"/>
              </w:rPr>
            </w:pPr>
            <w:r>
              <w:rPr>
                <w:rFonts w:ascii="宋体" w:hAnsi="宋体" w:hint="eastAsia"/>
                <w:bCs/>
                <w:sz w:val="24"/>
                <w:szCs w:val="24"/>
              </w:rPr>
              <w:t>感温探测器</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jc w:val="center"/>
              <w:rPr>
                <w:rFonts w:ascii="宋体" w:hAnsi="宋体"/>
                <w:bCs/>
                <w:sz w:val="24"/>
                <w:szCs w:val="24"/>
              </w:rPr>
            </w:pPr>
            <w:r>
              <w:rPr>
                <w:rFonts w:ascii="宋体" w:hAnsi="宋体" w:hint="eastAsia"/>
                <w:bCs/>
                <w:sz w:val="24"/>
                <w:szCs w:val="24"/>
              </w:rPr>
              <w:t>套</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25</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20" w:lineRule="exact"/>
              <w:rPr>
                <w:rFonts w:ascii="宋体" w:hAnsi="宋体"/>
                <w:sz w:val="24"/>
              </w:rPr>
            </w:pPr>
          </w:p>
        </w:tc>
      </w:tr>
      <w:tr w:rsidR="00E6141A">
        <w:trPr>
          <w:cantSplit/>
          <w:trHeight w:val="257"/>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20" w:lineRule="exact"/>
              <w:jc w:val="center"/>
              <w:rPr>
                <w:rFonts w:ascii="宋体" w:hAnsi="宋体"/>
                <w:sz w:val="24"/>
              </w:rPr>
            </w:pPr>
            <w:r>
              <w:rPr>
                <w:rFonts w:ascii="宋体" w:hAnsi="宋体" w:hint="eastAsia"/>
                <w:sz w:val="24"/>
              </w:rPr>
              <w:t>5</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rPr>
                <w:rFonts w:ascii="宋体" w:hAnsi="宋体"/>
                <w:bCs/>
                <w:sz w:val="24"/>
                <w:szCs w:val="24"/>
              </w:rPr>
            </w:pPr>
            <w:r>
              <w:rPr>
                <w:rFonts w:ascii="宋体" w:hAnsi="宋体" w:hint="eastAsia"/>
                <w:bCs/>
                <w:sz w:val="24"/>
                <w:szCs w:val="24"/>
              </w:rPr>
              <w:t>手动报警按钮</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jc w:val="center"/>
              <w:rPr>
                <w:rFonts w:ascii="宋体" w:hAnsi="宋体"/>
                <w:bCs/>
                <w:sz w:val="24"/>
                <w:szCs w:val="24"/>
              </w:rPr>
            </w:pPr>
            <w:r>
              <w:rPr>
                <w:rFonts w:ascii="宋体" w:hAnsi="宋体" w:hint="eastAsia"/>
                <w:bCs/>
                <w:sz w:val="24"/>
                <w:szCs w:val="24"/>
              </w:rPr>
              <w:t>只</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49</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27</w:t>
            </w:r>
          </w:p>
        </w:tc>
      </w:tr>
      <w:tr w:rsidR="00E6141A">
        <w:trPr>
          <w:cantSplit/>
          <w:trHeight w:val="111"/>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20" w:lineRule="exact"/>
              <w:jc w:val="center"/>
              <w:rPr>
                <w:rFonts w:ascii="宋体" w:hAnsi="宋体"/>
                <w:sz w:val="24"/>
              </w:rPr>
            </w:pPr>
            <w:r>
              <w:rPr>
                <w:rFonts w:ascii="宋体" w:hAnsi="宋体" w:hint="eastAsia"/>
                <w:sz w:val="24"/>
              </w:rPr>
              <w:lastRenderedPageBreak/>
              <w:t>6</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rPr>
                <w:rFonts w:ascii="宋体" w:hAnsi="宋体"/>
                <w:bCs/>
                <w:sz w:val="24"/>
                <w:szCs w:val="24"/>
              </w:rPr>
            </w:pPr>
            <w:r>
              <w:rPr>
                <w:rFonts w:ascii="宋体" w:hAnsi="宋体" w:hint="eastAsia"/>
                <w:bCs/>
                <w:sz w:val="24"/>
                <w:szCs w:val="24"/>
              </w:rPr>
              <w:t>应急广播扩音设备</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jc w:val="center"/>
              <w:rPr>
                <w:rFonts w:ascii="宋体" w:hAnsi="宋体"/>
                <w:bCs/>
                <w:sz w:val="24"/>
                <w:szCs w:val="24"/>
              </w:rPr>
            </w:pPr>
            <w:r>
              <w:rPr>
                <w:rFonts w:ascii="宋体" w:hAnsi="宋体" w:hint="eastAsia"/>
                <w:bCs/>
                <w:sz w:val="24"/>
                <w:szCs w:val="24"/>
              </w:rPr>
              <w:t>套</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12</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6</w:t>
            </w:r>
          </w:p>
        </w:tc>
      </w:tr>
      <w:tr w:rsidR="00E6141A">
        <w:trPr>
          <w:cantSplit/>
          <w:trHeight w:val="284"/>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20" w:lineRule="exact"/>
              <w:jc w:val="center"/>
              <w:rPr>
                <w:rFonts w:ascii="宋体" w:hAnsi="宋体"/>
                <w:sz w:val="24"/>
              </w:rPr>
            </w:pPr>
            <w:r>
              <w:rPr>
                <w:rFonts w:ascii="宋体" w:hAnsi="宋体" w:hint="eastAsia"/>
                <w:sz w:val="24"/>
              </w:rPr>
              <w:t>7</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rPr>
                <w:rFonts w:ascii="宋体" w:hAnsi="宋体"/>
                <w:bCs/>
                <w:sz w:val="24"/>
                <w:szCs w:val="24"/>
              </w:rPr>
            </w:pPr>
            <w:r>
              <w:rPr>
                <w:rFonts w:ascii="宋体" w:hAnsi="宋体" w:hint="eastAsia"/>
                <w:bCs/>
                <w:sz w:val="24"/>
                <w:szCs w:val="24"/>
              </w:rPr>
              <w:t>消防电话总机</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jc w:val="center"/>
              <w:rPr>
                <w:rFonts w:ascii="宋体" w:hAnsi="宋体"/>
                <w:bCs/>
                <w:sz w:val="24"/>
                <w:szCs w:val="24"/>
              </w:rPr>
            </w:pPr>
            <w:r>
              <w:rPr>
                <w:rFonts w:ascii="宋体" w:hAnsi="宋体" w:hint="eastAsia"/>
                <w:bCs/>
                <w:sz w:val="24"/>
                <w:szCs w:val="24"/>
              </w:rPr>
              <w:t>套</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1</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1</w:t>
            </w:r>
          </w:p>
        </w:tc>
      </w:tr>
      <w:tr w:rsidR="00E6141A">
        <w:trPr>
          <w:cantSplit/>
          <w:trHeight w:val="305"/>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20" w:lineRule="exact"/>
              <w:jc w:val="center"/>
              <w:rPr>
                <w:rFonts w:ascii="宋体" w:hAnsi="宋体"/>
                <w:sz w:val="24"/>
              </w:rPr>
            </w:pPr>
            <w:r>
              <w:rPr>
                <w:rFonts w:ascii="宋体" w:hAnsi="宋体" w:hint="eastAsia"/>
                <w:sz w:val="24"/>
              </w:rPr>
              <w:t>8</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rPr>
                <w:rFonts w:ascii="宋体" w:hAnsi="宋体"/>
                <w:bCs/>
                <w:sz w:val="24"/>
                <w:szCs w:val="24"/>
              </w:rPr>
            </w:pPr>
            <w:r>
              <w:rPr>
                <w:rFonts w:ascii="宋体" w:hAnsi="宋体" w:hint="eastAsia"/>
                <w:bCs/>
                <w:sz w:val="24"/>
                <w:szCs w:val="24"/>
              </w:rPr>
              <w:t>广播分配盘</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jc w:val="center"/>
              <w:rPr>
                <w:rFonts w:ascii="宋体" w:hAnsi="宋体"/>
                <w:bCs/>
                <w:sz w:val="24"/>
                <w:szCs w:val="24"/>
              </w:rPr>
            </w:pPr>
            <w:r>
              <w:rPr>
                <w:rFonts w:ascii="宋体" w:hAnsi="宋体" w:hint="eastAsia"/>
                <w:bCs/>
                <w:sz w:val="24"/>
                <w:szCs w:val="24"/>
              </w:rPr>
              <w:t>套</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1</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1</w:t>
            </w:r>
          </w:p>
        </w:tc>
      </w:tr>
      <w:tr w:rsidR="00E6141A">
        <w:trPr>
          <w:cantSplit/>
          <w:trHeight w:val="182"/>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20" w:lineRule="exact"/>
              <w:jc w:val="center"/>
              <w:rPr>
                <w:rFonts w:ascii="宋体" w:hAnsi="宋体"/>
                <w:sz w:val="24"/>
              </w:rPr>
            </w:pPr>
            <w:r>
              <w:rPr>
                <w:rFonts w:ascii="宋体" w:hAnsi="宋体" w:hint="eastAsia"/>
                <w:sz w:val="24"/>
              </w:rPr>
              <w:t>9</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rPr>
                <w:rFonts w:ascii="宋体" w:hAnsi="宋体"/>
                <w:bCs/>
                <w:sz w:val="24"/>
                <w:szCs w:val="24"/>
              </w:rPr>
            </w:pPr>
            <w:r>
              <w:rPr>
                <w:rFonts w:ascii="宋体" w:hAnsi="宋体" w:hint="eastAsia"/>
                <w:bCs/>
                <w:sz w:val="24"/>
                <w:szCs w:val="24"/>
              </w:rPr>
              <w:t>多线控制盘</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jc w:val="center"/>
              <w:rPr>
                <w:rFonts w:ascii="宋体" w:hAnsi="宋体"/>
                <w:bCs/>
                <w:sz w:val="24"/>
                <w:szCs w:val="24"/>
              </w:rPr>
            </w:pPr>
            <w:r>
              <w:rPr>
                <w:rFonts w:ascii="宋体" w:hAnsi="宋体" w:hint="eastAsia"/>
                <w:bCs/>
                <w:sz w:val="24"/>
                <w:szCs w:val="24"/>
              </w:rPr>
              <w:t>组</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4</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1</w:t>
            </w:r>
          </w:p>
        </w:tc>
      </w:tr>
      <w:tr w:rsidR="00E6141A">
        <w:trPr>
          <w:cantSplit/>
          <w:trHeight w:val="203"/>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20" w:lineRule="exact"/>
              <w:jc w:val="center"/>
              <w:rPr>
                <w:rFonts w:ascii="宋体" w:hAnsi="宋体"/>
                <w:sz w:val="24"/>
              </w:rPr>
            </w:pPr>
            <w:r>
              <w:rPr>
                <w:rFonts w:ascii="宋体" w:hAnsi="宋体" w:hint="eastAsia"/>
                <w:sz w:val="24"/>
              </w:rPr>
              <w:t>10</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rPr>
                <w:rFonts w:ascii="宋体" w:hAnsi="宋体"/>
                <w:bCs/>
                <w:sz w:val="24"/>
                <w:szCs w:val="24"/>
              </w:rPr>
            </w:pPr>
            <w:r>
              <w:rPr>
                <w:rFonts w:ascii="宋体" w:hAnsi="宋体" w:hint="eastAsia"/>
                <w:bCs/>
                <w:sz w:val="24"/>
                <w:szCs w:val="24"/>
              </w:rPr>
              <w:t>扬声器</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jc w:val="center"/>
              <w:rPr>
                <w:rFonts w:ascii="宋体" w:hAnsi="宋体"/>
                <w:bCs/>
                <w:sz w:val="24"/>
                <w:szCs w:val="24"/>
              </w:rPr>
            </w:pPr>
            <w:r>
              <w:rPr>
                <w:rFonts w:ascii="宋体" w:hAnsi="宋体" w:hint="eastAsia"/>
                <w:bCs/>
                <w:sz w:val="24"/>
                <w:szCs w:val="24"/>
              </w:rPr>
              <w:t>只</w:t>
            </w:r>
          </w:p>
        </w:tc>
        <w:tc>
          <w:tcPr>
            <w:tcW w:w="1230" w:type="dxa"/>
            <w:tcBorders>
              <w:top w:val="single" w:sz="4" w:space="0" w:color="auto"/>
              <w:left w:val="single" w:sz="4" w:space="0" w:color="auto"/>
              <w:bottom w:val="single" w:sz="4" w:space="0" w:color="auto"/>
              <w:right w:val="single" w:sz="4" w:space="0" w:color="auto"/>
            </w:tcBorders>
          </w:tcPr>
          <w:p w:rsidR="00E6141A" w:rsidRDefault="00E6141A">
            <w:pPr>
              <w:spacing w:line="420" w:lineRule="exact"/>
              <w:rPr>
                <w:rFonts w:ascii="宋体" w:hAnsi="宋体"/>
                <w:sz w:val="24"/>
              </w:rPr>
            </w:pP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20" w:lineRule="exact"/>
              <w:rPr>
                <w:rFonts w:ascii="宋体" w:hAnsi="宋体"/>
                <w:sz w:val="24"/>
              </w:rPr>
            </w:pPr>
          </w:p>
        </w:tc>
      </w:tr>
      <w:tr w:rsidR="00E6141A">
        <w:trPr>
          <w:cantSplit/>
          <w:trHeight w:val="209"/>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20" w:lineRule="exact"/>
              <w:jc w:val="center"/>
              <w:rPr>
                <w:rFonts w:ascii="宋体" w:hAnsi="宋体"/>
                <w:sz w:val="24"/>
              </w:rPr>
            </w:pPr>
            <w:r>
              <w:rPr>
                <w:rFonts w:ascii="宋体" w:hAnsi="宋体" w:hint="eastAsia"/>
                <w:sz w:val="24"/>
              </w:rPr>
              <w:t>11</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rPr>
                <w:rFonts w:ascii="宋体" w:hAnsi="宋体"/>
                <w:bCs/>
                <w:sz w:val="24"/>
                <w:szCs w:val="24"/>
              </w:rPr>
            </w:pPr>
            <w:r>
              <w:rPr>
                <w:rFonts w:ascii="宋体" w:hAnsi="宋体" w:hint="eastAsia"/>
                <w:bCs/>
                <w:sz w:val="24"/>
                <w:szCs w:val="24"/>
              </w:rPr>
              <w:t>声光报警器</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20" w:lineRule="exact"/>
              <w:ind w:firstLineChars="0" w:firstLine="0"/>
              <w:jc w:val="center"/>
              <w:rPr>
                <w:rFonts w:ascii="宋体" w:hAnsi="宋体"/>
                <w:bCs/>
                <w:sz w:val="24"/>
                <w:szCs w:val="24"/>
              </w:rPr>
            </w:pPr>
            <w:r>
              <w:rPr>
                <w:rFonts w:ascii="宋体" w:hAnsi="宋体" w:hint="eastAsia"/>
                <w:bCs/>
                <w:sz w:val="24"/>
                <w:szCs w:val="24"/>
              </w:rPr>
              <w:t>只</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27</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420" w:lineRule="exact"/>
              <w:rPr>
                <w:rFonts w:ascii="宋体" w:hAnsi="宋体"/>
                <w:sz w:val="24"/>
              </w:rPr>
            </w:pPr>
            <w:r>
              <w:rPr>
                <w:rFonts w:ascii="宋体" w:hAnsi="宋体" w:hint="eastAsia"/>
                <w:sz w:val="24"/>
              </w:rPr>
              <w:t>12</w:t>
            </w:r>
          </w:p>
        </w:tc>
      </w:tr>
      <w:tr w:rsidR="00E6141A">
        <w:trPr>
          <w:cantSplit/>
          <w:trHeight w:val="450"/>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E6141A">
            <w:pPr>
              <w:spacing w:line="400" w:lineRule="exact"/>
              <w:jc w:val="center"/>
              <w:rPr>
                <w:rFonts w:ascii="宋体" w:hAnsi="宋体"/>
                <w:sz w:val="24"/>
              </w:rPr>
            </w:pP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Style2"/>
              <w:adjustRightInd w:val="0"/>
              <w:snapToGrid w:val="0"/>
              <w:spacing w:line="320" w:lineRule="exact"/>
              <w:ind w:firstLineChars="0" w:firstLine="0"/>
              <w:rPr>
                <w:rFonts w:ascii="宋体" w:hAnsi="宋体"/>
                <w:b/>
                <w:bCs/>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Style2"/>
              <w:adjustRightInd w:val="0"/>
              <w:snapToGrid w:val="0"/>
              <w:spacing w:line="320" w:lineRule="exact"/>
              <w:ind w:firstLineChars="0" w:firstLine="0"/>
              <w:jc w:val="center"/>
              <w:rPr>
                <w:rFonts w:ascii="宋体" w:hAnsi="宋体"/>
                <w:b/>
                <w:bCs/>
                <w:sz w:val="24"/>
                <w:szCs w:val="24"/>
              </w:rPr>
            </w:pPr>
          </w:p>
        </w:tc>
        <w:tc>
          <w:tcPr>
            <w:tcW w:w="1230"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r>
      <w:tr w:rsidR="00E6141A">
        <w:trPr>
          <w:cantSplit/>
          <w:trHeight w:val="450"/>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xl31"/>
              <w:widowControl w:val="0"/>
              <w:spacing w:before="0" w:beforeAutospacing="0" w:after="0" w:afterAutospacing="0" w:line="440" w:lineRule="exact"/>
              <w:rPr>
                <w:kern w:val="2"/>
                <w:sz w:val="24"/>
              </w:rPr>
            </w:pPr>
            <w:r>
              <w:rPr>
                <w:rFonts w:hint="eastAsia"/>
                <w:bCs w:val="0"/>
                <w:kern w:val="2"/>
                <w:sz w:val="24"/>
                <w:szCs w:val="20"/>
              </w:rPr>
              <w:t>二</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xl31"/>
              <w:widowControl w:val="0"/>
              <w:spacing w:before="0" w:beforeAutospacing="0" w:after="0" w:afterAutospacing="0" w:line="440" w:lineRule="exact"/>
              <w:rPr>
                <w:kern w:val="2"/>
                <w:sz w:val="24"/>
                <w:szCs w:val="24"/>
              </w:rPr>
            </w:pPr>
            <w:r>
              <w:rPr>
                <w:rFonts w:hint="eastAsia"/>
                <w:bCs w:val="0"/>
                <w:kern w:val="2"/>
                <w:sz w:val="24"/>
                <w:szCs w:val="20"/>
              </w:rPr>
              <w:t>自动喷水灭火系统</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a6"/>
              <w:adjustRightInd w:val="0"/>
              <w:snapToGrid w:val="0"/>
              <w:spacing w:line="400" w:lineRule="exact"/>
              <w:ind w:firstLineChars="0" w:firstLine="0"/>
              <w:jc w:val="center"/>
              <w:rPr>
                <w:rFonts w:ascii="宋体" w:hAnsi="宋体"/>
                <w:sz w:val="24"/>
                <w:szCs w:val="24"/>
              </w:rPr>
            </w:pPr>
          </w:p>
        </w:tc>
        <w:tc>
          <w:tcPr>
            <w:tcW w:w="1230"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r>
      <w:tr w:rsidR="00E6141A">
        <w:trPr>
          <w:cantSplit/>
          <w:trHeight w:val="450"/>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00" w:lineRule="exact"/>
              <w:jc w:val="center"/>
              <w:rPr>
                <w:rFonts w:ascii="宋体" w:hAnsi="宋体"/>
                <w:sz w:val="24"/>
              </w:rPr>
            </w:pPr>
            <w:r>
              <w:rPr>
                <w:rFonts w:ascii="宋体" w:hAnsi="宋体" w:hint="eastAsia"/>
                <w:sz w:val="24"/>
              </w:rPr>
              <w:t>1</w:t>
            </w:r>
            <w:r>
              <w:rPr>
                <w:rFonts w:ascii="宋体" w:hAnsi="宋体" w:hint="eastAsia"/>
                <w:sz w:val="24"/>
              </w:rPr>
              <w:t>2</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rPr>
                <w:rFonts w:ascii="宋体" w:hAnsi="宋体"/>
                <w:sz w:val="24"/>
                <w:szCs w:val="24"/>
              </w:rPr>
            </w:pPr>
            <w:r>
              <w:rPr>
                <w:rFonts w:ascii="宋体" w:hAnsi="宋体" w:hint="eastAsia"/>
                <w:bCs/>
                <w:sz w:val="24"/>
                <w:szCs w:val="24"/>
              </w:rPr>
              <w:t>湿式报警阀组</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jc w:val="center"/>
              <w:rPr>
                <w:rFonts w:ascii="宋体" w:hAnsi="宋体"/>
                <w:sz w:val="24"/>
                <w:szCs w:val="24"/>
              </w:rPr>
            </w:pPr>
            <w:r>
              <w:rPr>
                <w:rFonts w:ascii="宋体" w:hAnsi="宋体" w:hint="eastAsia"/>
                <w:bCs/>
                <w:sz w:val="24"/>
                <w:szCs w:val="24"/>
              </w:rPr>
              <w:t>组</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4</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r>
      <w:tr w:rsidR="00E6141A">
        <w:trPr>
          <w:cantSplit/>
          <w:trHeight w:val="320"/>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00" w:lineRule="exact"/>
              <w:jc w:val="center"/>
              <w:rPr>
                <w:rFonts w:ascii="宋体" w:hAnsi="宋体"/>
                <w:sz w:val="24"/>
              </w:rPr>
            </w:pPr>
            <w:r>
              <w:rPr>
                <w:rFonts w:ascii="宋体" w:hAnsi="宋体" w:hint="eastAsia"/>
                <w:sz w:val="24"/>
              </w:rPr>
              <w:t>1</w:t>
            </w:r>
            <w:r>
              <w:rPr>
                <w:rFonts w:ascii="宋体" w:hAnsi="宋体" w:hint="eastAsia"/>
                <w:sz w:val="24"/>
              </w:rPr>
              <w:t>3</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rPr>
                <w:rFonts w:ascii="宋体" w:hAnsi="宋体"/>
                <w:bCs/>
                <w:sz w:val="24"/>
                <w:szCs w:val="24"/>
              </w:rPr>
            </w:pPr>
            <w:r>
              <w:rPr>
                <w:rFonts w:ascii="宋体" w:hAnsi="宋体" w:hint="eastAsia"/>
                <w:bCs/>
                <w:sz w:val="24"/>
                <w:szCs w:val="24"/>
              </w:rPr>
              <w:t>水流指示器</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jc w:val="center"/>
              <w:rPr>
                <w:rFonts w:ascii="宋体" w:hAnsi="宋体"/>
                <w:bCs/>
                <w:sz w:val="24"/>
                <w:szCs w:val="24"/>
              </w:rPr>
            </w:pPr>
            <w:r>
              <w:rPr>
                <w:rFonts w:ascii="宋体" w:hAnsi="宋体" w:hint="eastAsia"/>
                <w:bCs/>
                <w:sz w:val="24"/>
                <w:szCs w:val="24"/>
              </w:rPr>
              <w:t>只</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4</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r>
      <w:tr w:rsidR="00E6141A">
        <w:trPr>
          <w:cantSplit/>
          <w:trHeight w:val="341"/>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00" w:lineRule="exact"/>
              <w:jc w:val="center"/>
              <w:rPr>
                <w:rFonts w:ascii="宋体" w:hAnsi="宋体"/>
                <w:sz w:val="24"/>
              </w:rPr>
            </w:pPr>
            <w:r>
              <w:rPr>
                <w:rFonts w:ascii="宋体" w:hAnsi="宋体" w:hint="eastAsia"/>
                <w:sz w:val="24"/>
              </w:rPr>
              <w:t>1</w:t>
            </w:r>
            <w:r>
              <w:rPr>
                <w:rFonts w:ascii="宋体" w:hAnsi="宋体" w:hint="eastAsia"/>
                <w:sz w:val="24"/>
              </w:rPr>
              <w:t>4</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rPr>
                <w:rFonts w:ascii="宋体" w:hAnsi="宋体"/>
                <w:bCs/>
                <w:sz w:val="24"/>
                <w:szCs w:val="24"/>
              </w:rPr>
            </w:pPr>
            <w:r>
              <w:rPr>
                <w:rFonts w:ascii="宋体" w:hAnsi="宋体" w:hint="eastAsia"/>
                <w:bCs/>
                <w:sz w:val="24"/>
                <w:szCs w:val="24"/>
              </w:rPr>
              <w:t>压力开关</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jc w:val="center"/>
              <w:rPr>
                <w:rFonts w:ascii="宋体" w:hAnsi="宋体"/>
                <w:bCs/>
                <w:sz w:val="24"/>
                <w:szCs w:val="24"/>
              </w:rPr>
            </w:pPr>
            <w:r>
              <w:rPr>
                <w:rFonts w:ascii="宋体" w:hAnsi="宋体" w:hint="eastAsia"/>
                <w:bCs/>
                <w:sz w:val="24"/>
                <w:szCs w:val="24"/>
              </w:rPr>
              <w:t>只</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4</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r>
      <w:tr w:rsidR="00E6141A">
        <w:trPr>
          <w:cantSplit/>
          <w:trHeight w:val="347"/>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00" w:lineRule="exact"/>
              <w:jc w:val="center"/>
              <w:rPr>
                <w:rFonts w:ascii="宋体" w:hAnsi="宋体"/>
                <w:sz w:val="24"/>
              </w:rPr>
            </w:pPr>
            <w:r>
              <w:rPr>
                <w:rFonts w:ascii="宋体" w:hAnsi="宋体" w:hint="eastAsia"/>
                <w:sz w:val="24"/>
              </w:rPr>
              <w:t>15</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rPr>
                <w:rFonts w:ascii="宋体" w:hAnsi="宋体"/>
                <w:bCs/>
                <w:sz w:val="24"/>
                <w:szCs w:val="24"/>
              </w:rPr>
            </w:pPr>
            <w:r>
              <w:rPr>
                <w:rFonts w:ascii="宋体" w:hAnsi="宋体" w:hint="eastAsia"/>
                <w:bCs/>
                <w:sz w:val="24"/>
                <w:szCs w:val="24"/>
              </w:rPr>
              <w:t>水力警铃</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jc w:val="center"/>
              <w:rPr>
                <w:rFonts w:ascii="宋体" w:hAnsi="宋体"/>
                <w:bCs/>
                <w:sz w:val="24"/>
                <w:szCs w:val="24"/>
              </w:rPr>
            </w:pPr>
            <w:r>
              <w:rPr>
                <w:rFonts w:ascii="宋体" w:hAnsi="宋体" w:hint="eastAsia"/>
                <w:bCs/>
                <w:sz w:val="24"/>
                <w:szCs w:val="24"/>
              </w:rPr>
              <w:t>只</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4</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r>
      <w:tr w:rsidR="00E6141A">
        <w:trPr>
          <w:cantSplit/>
          <w:trHeight w:val="239"/>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00" w:lineRule="exact"/>
              <w:jc w:val="center"/>
              <w:rPr>
                <w:rFonts w:ascii="宋体" w:hAnsi="宋体"/>
                <w:sz w:val="24"/>
              </w:rPr>
            </w:pPr>
            <w:r>
              <w:rPr>
                <w:rFonts w:ascii="宋体" w:hAnsi="宋体" w:hint="eastAsia"/>
                <w:sz w:val="24"/>
              </w:rPr>
              <w:t>16</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rPr>
                <w:rFonts w:ascii="宋体" w:hAnsi="宋体"/>
                <w:bCs/>
                <w:sz w:val="24"/>
                <w:szCs w:val="24"/>
              </w:rPr>
            </w:pPr>
            <w:r>
              <w:rPr>
                <w:rFonts w:ascii="宋体" w:hAnsi="宋体" w:hint="eastAsia"/>
                <w:bCs/>
                <w:sz w:val="24"/>
                <w:szCs w:val="24"/>
              </w:rPr>
              <w:t>喷淋泵</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jc w:val="center"/>
              <w:rPr>
                <w:rFonts w:ascii="宋体" w:hAnsi="宋体"/>
                <w:bCs/>
                <w:sz w:val="24"/>
                <w:szCs w:val="24"/>
              </w:rPr>
            </w:pPr>
            <w:r>
              <w:rPr>
                <w:rFonts w:ascii="宋体" w:hAnsi="宋体" w:hint="eastAsia"/>
                <w:bCs/>
                <w:sz w:val="24"/>
                <w:szCs w:val="24"/>
              </w:rPr>
              <w:t>台</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2</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r>
      <w:tr w:rsidR="00E6141A">
        <w:trPr>
          <w:cantSplit/>
          <w:trHeight w:val="245"/>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00" w:lineRule="exact"/>
              <w:ind w:firstLineChars="100" w:firstLine="240"/>
              <w:rPr>
                <w:rFonts w:ascii="宋体" w:hAnsi="宋体"/>
                <w:sz w:val="24"/>
              </w:rPr>
            </w:pPr>
            <w:r>
              <w:rPr>
                <w:rFonts w:ascii="宋体" w:hAnsi="宋体" w:hint="eastAsia"/>
                <w:sz w:val="24"/>
              </w:rPr>
              <w:t>17</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rPr>
                <w:rFonts w:ascii="宋体" w:hAnsi="宋体"/>
                <w:bCs/>
                <w:sz w:val="24"/>
                <w:szCs w:val="24"/>
              </w:rPr>
            </w:pPr>
            <w:r>
              <w:rPr>
                <w:rFonts w:ascii="宋体" w:hAnsi="宋体" w:hint="eastAsia"/>
                <w:bCs/>
                <w:sz w:val="24"/>
                <w:szCs w:val="24"/>
              </w:rPr>
              <w:t>稳压泵</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jc w:val="center"/>
              <w:rPr>
                <w:rFonts w:ascii="宋体" w:hAnsi="宋体"/>
                <w:bCs/>
                <w:sz w:val="24"/>
                <w:szCs w:val="24"/>
              </w:rPr>
            </w:pPr>
            <w:r>
              <w:rPr>
                <w:rFonts w:ascii="宋体" w:hAnsi="宋体" w:hint="eastAsia"/>
                <w:bCs/>
                <w:sz w:val="24"/>
                <w:szCs w:val="24"/>
              </w:rPr>
              <w:t>台</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2</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r>
      <w:tr w:rsidR="00E6141A">
        <w:trPr>
          <w:cantSplit/>
          <w:trHeight w:val="116"/>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00" w:lineRule="exact"/>
              <w:jc w:val="center"/>
              <w:rPr>
                <w:rFonts w:ascii="宋体" w:hAnsi="宋体"/>
                <w:sz w:val="24"/>
              </w:rPr>
            </w:pPr>
            <w:r>
              <w:rPr>
                <w:rFonts w:ascii="宋体" w:hAnsi="宋体" w:hint="eastAsia"/>
                <w:sz w:val="24"/>
              </w:rPr>
              <w:t>18</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rPr>
                <w:rFonts w:ascii="宋体" w:hAnsi="宋体"/>
                <w:bCs/>
                <w:sz w:val="24"/>
                <w:szCs w:val="24"/>
              </w:rPr>
            </w:pPr>
            <w:r>
              <w:rPr>
                <w:rFonts w:ascii="宋体" w:hAnsi="宋体" w:hint="eastAsia"/>
                <w:bCs/>
                <w:sz w:val="24"/>
                <w:szCs w:val="24"/>
              </w:rPr>
              <w:t>气压水罐</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jc w:val="center"/>
              <w:rPr>
                <w:rFonts w:ascii="宋体" w:hAnsi="宋体"/>
                <w:bCs/>
                <w:sz w:val="24"/>
                <w:szCs w:val="24"/>
              </w:rPr>
            </w:pPr>
            <w:r>
              <w:rPr>
                <w:rFonts w:ascii="宋体" w:hAnsi="宋体" w:hint="eastAsia"/>
                <w:bCs/>
                <w:sz w:val="24"/>
                <w:szCs w:val="24"/>
              </w:rPr>
              <w:t>台</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3</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r>
      <w:tr w:rsidR="00E6141A">
        <w:trPr>
          <w:cantSplit/>
          <w:trHeight w:val="138"/>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00" w:lineRule="exact"/>
              <w:jc w:val="center"/>
              <w:rPr>
                <w:rFonts w:ascii="宋体" w:hAnsi="宋体"/>
                <w:sz w:val="24"/>
              </w:rPr>
            </w:pPr>
            <w:r>
              <w:rPr>
                <w:rFonts w:ascii="宋体" w:hAnsi="宋体" w:hint="eastAsia"/>
                <w:sz w:val="24"/>
              </w:rPr>
              <w:t>19</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rPr>
                <w:rFonts w:ascii="宋体" w:hAnsi="宋体"/>
                <w:bCs/>
                <w:sz w:val="24"/>
                <w:szCs w:val="24"/>
              </w:rPr>
            </w:pPr>
            <w:r>
              <w:rPr>
                <w:rFonts w:ascii="宋体" w:hAnsi="宋体" w:hint="eastAsia"/>
                <w:bCs/>
                <w:sz w:val="24"/>
                <w:szCs w:val="24"/>
              </w:rPr>
              <w:t>喷淋头</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Style2"/>
              <w:adjustRightInd w:val="0"/>
              <w:snapToGrid w:val="0"/>
              <w:spacing w:line="400" w:lineRule="exact"/>
              <w:ind w:firstLineChars="0" w:firstLine="0"/>
              <w:jc w:val="center"/>
              <w:rPr>
                <w:rFonts w:ascii="宋体" w:hAnsi="宋体"/>
                <w:bCs/>
                <w:sz w:val="24"/>
                <w:szCs w:val="24"/>
              </w:rPr>
            </w:pPr>
            <w:r>
              <w:rPr>
                <w:rFonts w:ascii="宋体" w:hAnsi="宋体" w:hint="eastAsia"/>
                <w:bCs/>
                <w:sz w:val="24"/>
                <w:szCs w:val="24"/>
              </w:rPr>
              <w:t>台</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1600</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r>
      <w:tr w:rsidR="00E6141A">
        <w:trPr>
          <w:cantSplit/>
          <w:trHeight w:val="450"/>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E6141A">
            <w:pPr>
              <w:spacing w:line="400" w:lineRule="exact"/>
              <w:jc w:val="center"/>
              <w:rPr>
                <w:rFonts w:ascii="宋体" w:hAnsi="宋体"/>
                <w:sz w:val="24"/>
              </w:rPr>
            </w:pP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Style2"/>
              <w:adjustRightInd w:val="0"/>
              <w:snapToGrid w:val="0"/>
              <w:spacing w:line="400" w:lineRule="exact"/>
              <w:ind w:firstLineChars="0" w:firstLine="0"/>
              <w:jc w:val="left"/>
              <w:rPr>
                <w:rFonts w:ascii="宋体" w:hAnsi="宋体"/>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Style2"/>
              <w:adjustRightInd w:val="0"/>
              <w:snapToGrid w:val="0"/>
              <w:spacing w:line="320" w:lineRule="exact"/>
              <w:ind w:firstLineChars="0" w:firstLine="0"/>
              <w:jc w:val="center"/>
              <w:rPr>
                <w:rFonts w:ascii="宋体" w:hAnsi="宋体"/>
                <w:sz w:val="24"/>
                <w:szCs w:val="24"/>
              </w:rPr>
            </w:pPr>
          </w:p>
        </w:tc>
        <w:tc>
          <w:tcPr>
            <w:tcW w:w="1230"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r>
      <w:tr w:rsidR="00E6141A">
        <w:trPr>
          <w:cantSplit/>
          <w:trHeight w:val="298"/>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xl31"/>
              <w:widowControl w:val="0"/>
              <w:spacing w:before="0" w:beforeAutospacing="0" w:after="0" w:afterAutospacing="0" w:line="390" w:lineRule="exact"/>
              <w:rPr>
                <w:bCs w:val="0"/>
                <w:kern w:val="2"/>
                <w:sz w:val="24"/>
                <w:szCs w:val="20"/>
              </w:rPr>
            </w:pPr>
            <w:r>
              <w:rPr>
                <w:rFonts w:hint="eastAsia"/>
                <w:bCs w:val="0"/>
                <w:kern w:val="2"/>
                <w:sz w:val="24"/>
                <w:szCs w:val="20"/>
              </w:rPr>
              <w:t>三</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xl31"/>
              <w:widowControl w:val="0"/>
              <w:spacing w:before="0" w:beforeAutospacing="0" w:after="0" w:afterAutospacing="0" w:line="390" w:lineRule="exact"/>
              <w:rPr>
                <w:bCs w:val="0"/>
                <w:kern w:val="2"/>
                <w:sz w:val="24"/>
                <w:szCs w:val="20"/>
              </w:rPr>
            </w:pPr>
            <w:r>
              <w:rPr>
                <w:rFonts w:hint="eastAsia"/>
                <w:bCs w:val="0"/>
                <w:kern w:val="2"/>
                <w:sz w:val="24"/>
                <w:szCs w:val="20"/>
              </w:rPr>
              <w:t>消火栓系统</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xl31"/>
              <w:widowControl w:val="0"/>
              <w:spacing w:before="0" w:beforeAutospacing="0" w:after="0" w:afterAutospacing="0" w:line="390" w:lineRule="exact"/>
              <w:rPr>
                <w:rFonts w:ascii="黑体" w:eastAsia="黑体"/>
                <w:bCs w:val="0"/>
                <w:kern w:val="2"/>
                <w:sz w:val="24"/>
                <w:szCs w:val="20"/>
              </w:rPr>
            </w:pPr>
          </w:p>
        </w:tc>
        <w:tc>
          <w:tcPr>
            <w:tcW w:w="1230" w:type="dxa"/>
            <w:tcBorders>
              <w:top w:val="single" w:sz="4" w:space="0" w:color="auto"/>
              <w:left w:val="single" w:sz="4" w:space="0" w:color="auto"/>
              <w:bottom w:val="single" w:sz="4" w:space="0" w:color="auto"/>
              <w:right w:val="single" w:sz="4" w:space="0" w:color="auto"/>
            </w:tcBorders>
          </w:tcPr>
          <w:p w:rsidR="00E6141A" w:rsidRDefault="00E6141A">
            <w:pPr>
              <w:pStyle w:val="xl31"/>
              <w:widowControl w:val="0"/>
              <w:spacing w:before="0" w:beforeAutospacing="0" w:after="0" w:afterAutospacing="0" w:line="390" w:lineRule="exact"/>
              <w:rPr>
                <w:rFonts w:ascii="黑体" w:eastAsia="黑体"/>
                <w:bCs w:val="0"/>
                <w:kern w:val="2"/>
                <w:sz w:val="24"/>
                <w:szCs w:val="20"/>
              </w:rPr>
            </w:pP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pStyle w:val="xl31"/>
              <w:widowControl w:val="0"/>
              <w:spacing w:before="0" w:beforeAutospacing="0" w:after="0" w:afterAutospacing="0" w:line="390" w:lineRule="exact"/>
              <w:rPr>
                <w:rFonts w:ascii="黑体" w:eastAsia="黑体"/>
                <w:bCs w:val="0"/>
                <w:kern w:val="2"/>
                <w:sz w:val="24"/>
                <w:szCs w:val="20"/>
              </w:rPr>
            </w:pPr>
          </w:p>
        </w:tc>
      </w:tr>
      <w:tr w:rsidR="00E6141A">
        <w:trPr>
          <w:cantSplit/>
          <w:trHeight w:val="170"/>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20</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消火栓箱</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套</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115</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31</w:t>
            </w:r>
          </w:p>
        </w:tc>
      </w:tr>
      <w:tr w:rsidR="00E6141A">
        <w:trPr>
          <w:cantSplit/>
          <w:trHeight w:val="64"/>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2</w:t>
            </w:r>
            <w:r>
              <w:rPr>
                <w:rFonts w:ascii="宋体" w:hAnsi="宋体" w:hint="eastAsia"/>
                <w:sz w:val="24"/>
              </w:rPr>
              <w:t>1</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消火栓</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套</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115</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31</w:t>
            </w:r>
          </w:p>
        </w:tc>
      </w:tr>
      <w:tr w:rsidR="00E6141A">
        <w:trPr>
          <w:cantSplit/>
          <w:trHeight w:val="242"/>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22</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水枪</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只</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115</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31</w:t>
            </w:r>
          </w:p>
        </w:tc>
      </w:tr>
      <w:tr w:rsidR="00E6141A">
        <w:trPr>
          <w:cantSplit/>
          <w:trHeight w:val="168"/>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23</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水带</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只</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115</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31</w:t>
            </w:r>
          </w:p>
        </w:tc>
      </w:tr>
      <w:tr w:rsidR="00E6141A">
        <w:trPr>
          <w:cantSplit/>
          <w:trHeight w:val="221"/>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24</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消防软管</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只</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115</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r>
      <w:tr w:rsidR="00E6141A">
        <w:trPr>
          <w:cantSplit/>
          <w:trHeight w:val="211"/>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25</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启泵按钮（室内）</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只</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115</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31</w:t>
            </w:r>
          </w:p>
        </w:tc>
      </w:tr>
      <w:tr w:rsidR="00E6141A">
        <w:trPr>
          <w:cantSplit/>
          <w:trHeight w:val="217"/>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26</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水泵接合器</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套</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2</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2</w:t>
            </w:r>
          </w:p>
        </w:tc>
      </w:tr>
      <w:tr w:rsidR="00E6141A">
        <w:trPr>
          <w:cantSplit/>
          <w:trHeight w:val="238"/>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27</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室外消火栓</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套</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4</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2</w:t>
            </w:r>
          </w:p>
        </w:tc>
      </w:tr>
      <w:tr w:rsidR="00E6141A">
        <w:trPr>
          <w:cantSplit/>
          <w:trHeight w:val="243"/>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28</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消防泵</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台</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4</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2</w:t>
            </w:r>
          </w:p>
        </w:tc>
      </w:tr>
      <w:tr w:rsidR="00E6141A">
        <w:trPr>
          <w:cantSplit/>
          <w:trHeight w:val="264"/>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29</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稳压泵</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台</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2</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2</w:t>
            </w:r>
          </w:p>
        </w:tc>
      </w:tr>
      <w:tr w:rsidR="00E6141A">
        <w:trPr>
          <w:cantSplit/>
          <w:trHeight w:val="287"/>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3</w:t>
            </w:r>
            <w:r>
              <w:rPr>
                <w:rFonts w:ascii="宋体" w:hAnsi="宋体" w:hint="eastAsia"/>
                <w:sz w:val="24"/>
              </w:rPr>
              <w:t>0</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气压水罐</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台</w:t>
            </w:r>
          </w:p>
        </w:tc>
        <w:tc>
          <w:tcPr>
            <w:tcW w:w="1230"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r>
      <w:tr w:rsidR="00E6141A">
        <w:trPr>
          <w:cantSplit/>
          <w:trHeight w:val="292"/>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3</w:t>
            </w:r>
            <w:r>
              <w:rPr>
                <w:rFonts w:ascii="宋体" w:hAnsi="宋体" w:hint="eastAsia"/>
                <w:sz w:val="24"/>
              </w:rPr>
              <w:t>1</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高空水炮</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套</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1</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r>
      <w:tr w:rsidR="00E6141A">
        <w:trPr>
          <w:cantSplit/>
          <w:trHeight w:val="292"/>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E6141A">
            <w:pPr>
              <w:spacing w:line="390" w:lineRule="exact"/>
              <w:jc w:val="center"/>
              <w:rPr>
                <w:rFonts w:ascii="宋体" w:hAnsi="宋体"/>
                <w:sz w:val="24"/>
              </w:rPr>
            </w:pP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a6"/>
              <w:adjustRightInd w:val="0"/>
              <w:snapToGrid w:val="0"/>
              <w:spacing w:line="390" w:lineRule="exact"/>
              <w:ind w:firstLineChars="0" w:firstLine="0"/>
              <w:jc w:val="left"/>
              <w:rPr>
                <w:rFonts w:ascii="宋体" w:hAnsi="宋体"/>
                <w:b/>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a6"/>
              <w:adjustRightInd w:val="0"/>
              <w:snapToGrid w:val="0"/>
              <w:spacing w:line="390" w:lineRule="exact"/>
              <w:ind w:firstLineChars="0" w:firstLine="0"/>
              <w:jc w:val="center"/>
              <w:rPr>
                <w:rFonts w:ascii="宋体" w:hAnsi="宋体"/>
                <w:b/>
                <w:sz w:val="24"/>
                <w:szCs w:val="24"/>
              </w:rPr>
            </w:pPr>
          </w:p>
        </w:tc>
        <w:tc>
          <w:tcPr>
            <w:tcW w:w="1230"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r>
      <w:tr w:rsidR="00E6141A">
        <w:trPr>
          <w:cantSplit/>
          <w:trHeight w:val="190"/>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xl31"/>
              <w:widowControl w:val="0"/>
              <w:spacing w:before="0" w:beforeAutospacing="0" w:after="0" w:afterAutospacing="0" w:line="390" w:lineRule="exact"/>
              <w:rPr>
                <w:bCs w:val="0"/>
                <w:kern w:val="2"/>
                <w:sz w:val="24"/>
                <w:szCs w:val="20"/>
              </w:rPr>
            </w:pPr>
            <w:r>
              <w:rPr>
                <w:rFonts w:hint="eastAsia"/>
                <w:bCs w:val="0"/>
                <w:kern w:val="2"/>
                <w:sz w:val="24"/>
                <w:szCs w:val="20"/>
              </w:rPr>
              <w:t>四</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xl31"/>
              <w:widowControl w:val="0"/>
              <w:spacing w:before="0" w:beforeAutospacing="0" w:after="0" w:afterAutospacing="0" w:line="390" w:lineRule="exact"/>
              <w:rPr>
                <w:bCs w:val="0"/>
                <w:kern w:val="2"/>
                <w:sz w:val="24"/>
                <w:szCs w:val="20"/>
              </w:rPr>
            </w:pPr>
            <w:r>
              <w:rPr>
                <w:rFonts w:hint="eastAsia"/>
                <w:bCs w:val="0"/>
                <w:kern w:val="2"/>
                <w:sz w:val="24"/>
                <w:szCs w:val="20"/>
              </w:rPr>
              <w:t>气体灭火系统</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xl31"/>
              <w:widowControl w:val="0"/>
              <w:spacing w:before="0" w:beforeAutospacing="0" w:after="0" w:afterAutospacing="0" w:line="390" w:lineRule="exact"/>
              <w:rPr>
                <w:rFonts w:ascii="黑体" w:eastAsia="黑体"/>
                <w:bCs w:val="0"/>
                <w:kern w:val="2"/>
                <w:sz w:val="24"/>
                <w:szCs w:val="20"/>
              </w:rPr>
            </w:pPr>
          </w:p>
        </w:tc>
        <w:tc>
          <w:tcPr>
            <w:tcW w:w="1230" w:type="dxa"/>
            <w:tcBorders>
              <w:top w:val="single" w:sz="4" w:space="0" w:color="auto"/>
              <w:left w:val="single" w:sz="4" w:space="0" w:color="auto"/>
              <w:bottom w:val="single" w:sz="4" w:space="0" w:color="auto"/>
              <w:right w:val="single" w:sz="4" w:space="0" w:color="auto"/>
            </w:tcBorders>
          </w:tcPr>
          <w:p w:rsidR="00E6141A" w:rsidRDefault="00E6141A">
            <w:pPr>
              <w:pStyle w:val="xl31"/>
              <w:widowControl w:val="0"/>
              <w:spacing w:before="0" w:beforeAutospacing="0" w:after="0" w:afterAutospacing="0" w:line="390" w:lineRule="exact"/>
              <w:rPr>
                <w:rFonts w:ascii="黑体" w:eastAsia="黑体"/>
                <w:bCs w:val="0"/>
                <w:kern w:val="2"/>
                <w:sz w:val="24"/>
                <w:szCs w:val="20"/>
              </w:rPr>
            </w:pP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pStyle w:val="xl31"/>
              <w:widowControl w:val="0"/>
              <w:spacing w:before="0" w:beforeAutospacing="0" w:after="0" w:afterAutospacing="0" w:line="390" w:lineRule="exact"/>
              <w:rPr>
                <w:rFonts w:ascii="黑体" w:eastAsia="黑体"/>
                <w:bCs w:val="0"/>
                <w:kern w:val="2"/>
                <w:sz w:val="24"/>
                <w:szCs w:val="20"/>
              </w:rPr>
            </w:pPr>
          </w:p>
        </w:tc>
      </w:tr>
      <w:tr w:rsidR="00E6141A">
        <w:trPr>
          <w:cantSplit/>
          <w:trHeight w:val="244"/>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32</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气体报警控制器</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套</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7</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r>
      <w:tr w:rsidR="00E6141A">
        <w:trPr>
          <w:cantSplit/>
          <w:trHeight w:val="293"/>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lastRenderedPageBreak/>
              <w:t>33</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紧急启停按钮</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套</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8</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r>
      <w:tr w:rsidR="00E6141A">
        <w:trPr>
          <w:cantSplit/>
          <w:trHeight w:val="184"/>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34</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放气指示灯</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套</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8</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r>
      <w:tr w:rsidR="00E6141A">
        <w:trPr>
          <w:cantSplit/>
          <w:trHeight w:val="191"/>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35</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储罐</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只</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49</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r>
      <w:tr w:rsidR="00E6141A">
        <w:trPr>
          <w:cantSplit/>
          <w:trHeight w:val="192"/>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36</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喷嘴</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只</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49</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r>
      <w:tr w:rsidR="00E6141A">
        <w:trPr>
          <w:cantSplit/>
          <w:trHeight w:val="304"/>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E6141A">
            <w:pPr>
              <w:spacing w:line="390" w:lineRule="exact"/>
              <w:jc w:val="center"/>
              <w:rPr>
                <w:rFonts w:ascii="宋体" w:hAnsi="宋体"/>
                <w:sz w:val="24"/>
              </w:rPr>
            </w:pP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a6"/>
              <w:adjustRightInd w:val="0"/>
              <w:snapToGrid w:val="0"/>
              <w:spacing w:line="390" w:lineRule="exact"/>
              <w:ind w:firstLineChars="0" w:firstLine="0"/>
              <w:jc w:val="left"/>
              <w:rPr>
                <w:rFonts w:ascii="宋体" w:hAnsi="宋体"/>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a6"/>
              <w:adjustRightInd w:val="0"/>
              <w:snapToGrid w:val="0"/>
              <w:spacing w:line="390" w:lineRule="exact"/>
              <w:ind w:firstLineChars="0" w:firstLine="0"/>
              <w:jc w:val="center"/>
              <w:rPr>
                <w:rFonts w:ascii="宋体" w:hAnsi="宋体"/>
                <w:sz w:val="24"/>
                <w:szCs w:val="24"/>
              </w:rPr>
            </w:pPr>
          </w:p>
        </w:tc>
        <w:tc>
          <w:tcPr>
            <w:tcW w:w="1230"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r>
      <w:tr w:rsidR="00E6141A">
        <w:trPr>
          <w:cantSplit/>
          <w:trHeight w:val="295"/>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b/>
                <w:sz w:val="24"/>
              </w:rPr>
            </w:pPr>
            <w:r>
              <w:rPr>
                <w:rFonts w:ascii="宋体" w:hAnsi="宋体" w:hint="eastAsia"/>
                <w:b/>
                <w:sz w:val="24"/>
              </w:rPr>
              <w:t xml:space="preserve"> </w:t>
            </w:r>
            <w:r>
              <w:rPr>
                <w:rFonts w:ascii="宋体" w:hAnsi="宋体" w:hint="eastAsia"/>
                <w:b/>
                <w:sz w:val="24"/>
              </w:rPr>
              <w:t>五</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
                <w:sz w:val="24"/>
                <w:szCs w:val="20"/>
              </w:rPr>
            </w:pPr>
            <w:r>
              <w:rPr>
                <w:rFonts w:ascii="宋体" w:hAnsi="宋体" w:hint="eastAsia"/>
                <w:b/>
                <w:sz w:val="24"/>
                <w:szCs w:val="20"/>
              </w:rPr>
              <w:t>机械防排烟系统</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a6"/>
              <w:adjustRightInd w:val="0"/>
              <w:snapToGrid w:val="0"/>
              <w:spacing w:line="390" w:lineRule="exact"/>
              <w:ind w:firstLine="482"/>
              <w:jc w:val="center"/>
              <w:rPr>
                <w:rFonts w:ascii="黑体" w:eastAsia="黑体" w:hAnsi="宋体"/>
                <w:b/>
                <w:sz w:val="24"/>
                <w:szCs w:val="20"/>
              </w:rPr>
            </w:pPr>
          </w:p>
        </w:tc>
        <w:tc>
          <w:tcPr>
            <w:tcW w:w="1230"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黑体" w:eastAsia="黑体" w:hAnsi="宋体"/>
                <w:b/>
                <w:sz w:val="24"/>
              </w:rPr>
            </w:pP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黑体" w:eastAsia="黑体" w:hAnsi="宋体"/>
                <w:b/>
                <w:sz w:val="24"/>
              </w:rPr>
            </w:pPr>
          </w:p>
        </w:tc>
      </w:tr>
      <w:tr w:rsidR="00E6141A">
        <w:trPr>
          <w:cantSplit/>
          <w:trHeight w:val="340"/>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37</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送风机</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r>
              <w:rPr>
                <w:rFonts w:ascii="宋体" w:hAnsi="宋体" w:hint="eastAsia"/>
                <w:bCs/>
                <w:sz w:val="24"/>
                <w:szCs w:val="24"/>
              </w:rPr>
              <w:t>台</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15</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r>
      <w:tr w:rsidR="00E6141A">
        <w:trPr>
          <w:cantSplit/>
          <w:trHeight w:val="195"/>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38</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送风阀</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proofErr w:type="gramStart"/>
            <w:r>
              <w:rPr>
                <w:rFonts w:ascii="宋体" w:hAnsi="宋体" w:hint="eastAsia"/>
                <w:bCs/>
                <w:sz w:val="24"/>
                <w:szCs w:val="24"/>
              </w:rPr>
              <w:t>个</w:t>
            </w:r>
            <w:proofErr w:type="gramEnd"/>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26</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r>
      <w:tr w:rsidR="00E6141A">
        <w:trPr>
          <w:cantSplit/>
          <w:trHeight w:val="216"/>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39</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排烟阀</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proofErr w:type="gramStart"/>
            <w:r>
              <w:rPr>
                <w:rFonts w:ascii="宋体" w:hAnsi="宋体" w:hint="eastAsia"/>
                <w:bCs/>
                <w:sz w:val="24"/>
                <w:szCs w:val="24"/>
              </w:rPr>
              <w:t>个</w:t>
            </w:r>
            <w:proofErr w:type="gramEnd"/>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14</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r>
      <w:tr w:rsidR="00E6141A">
        <w:trPr>
          <w:cantSplit/>
          <w:trHeight w:val="155"/>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40</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排烟防火阀</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proofErr w:type="gramStart"/>
            <w:r>
              <w:rPr>
                <w:rFonts w:ascii="宋体" w:hAnsi="宋体" w:hint="eastAsia"/>
                <w:bCs/>
                <w:sz w:val="24"/>
                <w:szCs w:val="24"/>
              </w:rPr>
              <w:t>个</w:t>
            </w:r>
            <w:proofErr w:type="gramEnd"/>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11</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r>
      <w:tr w:rsidR="00E6141A">
        <w:trPr>
          <w:cantSplit/>
          <w:trHeight w:val="297"/>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390" w:lineRule="exact"/>
              <w:jc w:val="center"/>
              <w:rPr>
                <w:rFonts w:ascii="宋体" w:hAnsi="宋体"/>
                <w:sz w:val="24"/>
              </w:rPr>
            </w:pPr>
            <w:r>
              <w:rPr>
                <w:rFonts w:ascii="宋体" w:hAnsi="宋体" w:hint="eastAsia"/>
                <w:sz w:val="24"/>
              </w:rPr>
              <w:t>41</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rPr>
                <w:rFonts w:ascii="宋体" w:hAnsi="宋体"/>
                <w:bCs/>
                <w:sz w:val="24"/>
                <w:szCs w:val="24"/>
              </w:rPr>
            </w:pPr>
            <w:r>
              <w:rPr>
                <w:rFonts w:ascii="宋体" w:hAnsi="宋体" w:hint="eastAsia"/>
                <w:bCs/>
                <w:sz w:val="24"/>
                <w:szCs w:val="24"/>
              </w:rPr>
              <w:t>送风口</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390" w:lineRule="exact"/>
              <w:ind w:firstLineChars="0" w:firstLine="0"/>
              <w:jc w:val="center"/>
              <w:rPr>
                <w:rFonts w:ascii="宋体" w:hAnsi="宋体"/>
                <w:bCs/>
                <w:sz w:val="24"/>
                <w:szCs w:val="24"/>
              </w:rPr>
            </w:pPr>
            <w:proofErr w:type="gramStart"/>
            <w:r>
              <w:rPr>
                <w:rFonts w:ascii="宋体" w:hAnsi="宋体" w:hint="eastAsia"/>
                <w:bCs/>
                <w:sz w:val="24"/>
                <w:szCs w:val="24"/>
              </w:rPr>
              <w:t>个</w:t>
            </w:r>
            <w:proofErr w:type="gramEnd"/>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390" w:lineRule="exact"/>
              <w:rPr>
                <w:rFonts w:ascii="宋体" w:hAnsi="宋体"/>
                <w:sz w:val="24"/>
              </w:rPr>
            </w:pPr>
            <w:r>
              <w:rPr>
                <w:rFonts w:ascii="宋体" w:hAnsi="宋体" w:hint="eastAsia"/>
                <w:sz w:val="24"/>
              </w:rPr>
              <w:t>12</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390" w:lineRule="exact"/>
              <w:rPr>
                <w:rFonts w:ascii="宋体" w:hAnsi="宋体"/>
                <w:sz w:val="24"/>
              </w:rPr>
            </w:pPr>
          </w:p>
        </w:tc>
      </w:tr>
      <w:tr w:rsidR="00E6141A">
        <w:trPr>
          <w:cantSplit/>
          <w:trHeight w:val="297"/>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E6141A">
            <w:pPr>
              <w:spacing w:line="400" w:lineRule="exact"/>
              <w:jc w:val="center"/>
              <w:rPr>
                <w:rFonts w:ascii="宋体" w:hAnsi="宋体"/>
                <w:sz w:val="24"/>
              </w:rPr>
            </w:pP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a6"/>
              <w:adjustRightInd w:val="0"/>
              <w:snapToGrid w:val="0"/>
              <w:spacing w:line="400" w:lineRule="exact"/>
              <w:ind w:firstLineChars="0" w:firstLine="0"/>
              <w:jc w:val="left"/>
              <w:rPr>
                <w:rFonts w:ascii="宋体" w:hAnsi="宋体"/>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a6"/>
              <w:adjustRightInd w:val="0"/>
              <w:snapToGrid w:val="0"/>
              <w:spacing w:line="400" w:lineRule="exact"/>
              <w:ind w:firstLineChars="0" w:firstLine="0"/>
              <w:jc w:val="center"/>
              <w:rPr>
                <w:rFonts w:ascii="宋体" w:hAnsi="宋体"/>
                <w:sz w:val="24"/>
                <w:szCs w:val="24"/>
              </w:rPr>
            </w:pPr>
          </w:p>
        </w:tc>
        <w:tc>
          <w:tcPr>
            <w:tcW w:w="1230"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r>
      <w:tr w:rsidR="00E6141A">
        <w:trPr>
          <w:cantSplit/>
          <w:trHeight w:val="450"/>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40" w:lineRule="exact"/>
              <w:jc w:val="center"/>
              <w:rPr>
                <w:rFonts w:ascii="宋体" w:hAnsi="宋体"/>
                <w:b/>
                <w:sz w:val="24"/>
              </w:rPr>
            </w:pPr>
            <w:r>
              <w:rPr>
                <w:rFonts w:ascii="宋体" w:hAnsi="宋体" w:hint="eastAsia"/>
                <w:b/>
                <w:sz w:val="24"/>
              </w:rPr>
              <w:t>六</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40" w:lineRule="exact"/>
              <w:ind w:firstLineChars="0" w:firstLine="0"/>
              <w:rPr>
                <w:rFonts w:ascii="宋体" w:hAnsi="宋体"/>
                <w:b/>
                <w:sz w:val="24"/>
                <w:szCs w:val="20"/>
              </w:rPr>
            </w:pPr>
            <w:r>
              <w:rPr>
                <w:rFonts w:ascii="宋体" w:hAnsi="宋体" w:hint="eastAsia"/>
                <w:b/>
                <w:sz w:val="24"/>
                <w:szCs w:val="20"/>
              </w:rPr>
              <w:t>其他</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a6"/>
              <w:adjustRightInd w:val="0"/>
              <w:snapToGrid w:val="0"/>
              <w:spacing w:line="440" w:lineRule="exact"/>
              <w:ind w:firstLine="482"/>
              <w:jc w:val="center"/>
              <w:rPr>
                <w:rFonts w:ascii="黑体" w:eastAsia="黑体" w:hAnsi="宋体"/>
                <w:b/>
                <w:sz w:val="24"/>
                <w:szCs w:val="20"/>
              </w:rPr>
            </w:pPr>
          </w:p>
        </w:tc>
        <w:tc>
          <w:tcPr>
            <w:tcW w:w="1230" w:type="dxa"/>
            <w:tcBorders>
              <w:top w:val="single" w:sz="4" w:space="0" w:color="auto"/>
              <w:left w:val="single" w:sz="4" w:space="0" w:color="auto"/>
              <w:bottom w:val="single" w:sz="4" w:space="0" w:color="auto"/>
              <w:right w:val="single" w:sz="4" w:space="0" w:color="auto"/>
            </w:tcBorders>
          </w:tcPr>
          <w:p w:rsidR="00E6141A" w:rsidRDefault="00E6141A">
            <w:pPr>
              <w:spacing w:line="440" w:lineRule="exact"/>
              <w:rPr>
                <w:rFonts w:ascii="黑体" w:eastAsia="黑体" w:hAnsi="宋体"/>
                <w:b/>
                <w:sz w:val="24"/>
              </w:rPr>
            </w:pP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40" w:lineRule="exact"/>
              <w:rPr>
                <w:rFonts w:ascii="黑体" w:eastAsia="黑体" w:hAnsi="宋体"/>
                <w:b/>
                <w:sz w:val="24"/>
              </w:rPr>
            </w:pPr>
          </w:p>
        </w:tc>
      </w:tr>
      <w:tr w:rsidR="00E6141A">
        <w:trPr>
          <w:cantSplit/>
          <w:trHeight w:val="242"/>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00" w:lineRule="exact"/>
              <w:jc w:val="center"/>
              <w:rPr>
                <w:rFonts w:ascii="宋体" w:hAnsi="宋体"/>
                <w:sz w:val="24"/>
              </w:rPr>
            </w:pPr>
            <w:r>
              <w:rPr>
                <w:rFonts w:ascii="宋体" w:hAnsi="宋体" w:hint="eastAsia"/>
                <w:sz w:val="24"/>
              </w:rPr>
              <w:t>42</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00" w:lineRule="exact"/>
              <w:ind w:firstLineChars="0" w:firstLine="0"/>
              <w:rPr>
                <w:rFonts w:ascii="宋体" w:hAnsi="宋体"/>
                <w:bCs/>
                <w:sz w:val="24"/>
                <w:szCs w:val="24"/>
              </w:rPr>
            </w:pPr>
            <w:r>
              <w:rPr>
                <w:rFonts w:ascii="宋体" w:hAnsi="宋体" w:hint="eastAsia"/>
                <w:bCs/>
                <w:sz w:val="24"/>
                <w:szCs w:val="24"/>
              </w:rPr>
              <w:t>防火门</w:t>
            </w:r>
            <w:r>
              <w:rPr>
                <w:rFonts w:ascii="宋体" w:hAnsi="宋体" w:hint="eastAsia"/>
                <w:bCs/>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00" w:lineRule="exact"/>
              <w:ind w:firstLineChars="0" w:firstLine="0"/>
              <w:jc w:val="center"/>
              <w:rPr>
                <w:rFonts w:ascii="宋体" w:hAnsi="宋体"/>
                <w:bCs/>
                <w:sz w:val="24"/>
                <w:szCs w:val="24"/>
              </w:rPr>
            </w:pPr>
            <w:proofErr w:type="gramStart"/>
            <w:r>
              <w:rPr>
                <w:rFonts w:ascii="宋体" w:hAnsi="宋体" w:hint="eastAsia"/>
                <w:bCs/>
                <w:sz w:val="24"/>
                <w:szCs w:val="24"/>
              </w:rPr>
              <w:t>樘</w:t>
            </w:r>
            <w:proofErr w:type="gramEnd"/>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33</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6</w:t>
            </w:r>
          </w:p>
        </w:tc>
      </w:tr>
      <w:tr w:rsidR="00E6141A">
        <w:trPr>
          <w:cantSplit/>
          <w:trHeight w:val="269"/>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00" w:lineRule="exact"/>
              <w:jc w:val="center"/>
              <w:rPr>
                <w:rFonts w:ascii="宋体" w:hAnsi="宋体"/>
                <w:sz w:val="24"/>
              </w:rPr>
            </w:pPr>
            <w:r>
              <w:rPr>
                <w:rFonts w:ascii="宋体" w:hAnsi="宋体" w:hint="eastAsia"/>
                <w:sz w:val="24"/>
              </w:rPr>
              <w:t>43</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00" w:lineRule="exact"/>
              <w:ind w:firstLineChars="0" w:firstLine="0"/>
              <w:rPr>
                <w:rFonts w:ascii="宋体" w:hAnsi="宋体"/>
                <w:bCs/>
                <w:sz w:val="24"/>
                <w:szCs w:val="24"/>
              </w:rPr>
            </w:pPr>
            <w:r>
              <w:rPr>
                <w:rFonts w:ascii="宋体" w:hAnsi="宋体" w:hint="eastAsia"/>
                <w:bCs/>
                <w:sz w:val="24"/>
                <w:szCs w:val="24"/>
              </w:rPr>
              <w:t>防火卷帘</w:t>
            </w:r>
            <w:r>
              <w:rPr>
                <w:rFonts w:ascii="宋体" w:hAnsi="宋体" w:hint="eastAsia"/>
                <w:bCs/>
                <w:sz w:val="24"/>
                <w:szCs w:val="24"/>
              </w:rPr>
              <w:t xml:space="preserve">  </w:t>
            </w:r>
            <w:r>
              <w:rPr>
                <w:rFonts w:ascii="宋体" w:hAnsi="宋体" w:hint="eastAsia"/>
                <w:bCs/>
                <w:sz w:val="24"/>
                <w:szCs w:val="24"/>
              </w:rPr>
              <w:t>垂直</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00" w:lineRule="exact"/>
              <w:ind w:firstLineChars="0" w:firstLine="0"/>
              <w:jc w:val="center"/>
              <w:rPr>
                <w:rFonts w:ascii="宋体" w:hAnsi="宋体"/>
                <w:bCs/>
                <w:sz w:val="24"/>
                <w:szCs w:val="24"/>
              </w:rPr>
            </w:pPr>
            <w:proofErr w:type="gramStart"/>
            <w:r>
              <w:rPr>
                <w:rFonts w:ascii="宋体" w:hAnsi="宋体" w:hint="eastAsia"/>
                <w:bCs/>
                <w:sz w:val="24"/>
                <w:szCs w:val="24"/>
              </w:rPr>
              <w:t>樘</w:t>
            </w:r>
            <w:proofErr w:type="gramEnd"/>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214</w:t>
            </w: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00" w:lineRule="exact"/>
              <w:rPr>
                <w:rFonts w:ascii="宋体" w:hAnsi="宋体"/>
                <w:sz w:val="24"/>
              </w:rPr>
            </w:pPr>
          </w:p>
        </w:tc>
      </w:tr>
      <w:tr w:rsidR="00E6141A">
        <w:trPr>
          <w:cantSplit/>
          <w:trHeight w:val="318"/>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00" w:lineRule="exact"/>
              <w:jc w:val="center"/>
              <w:rPr>
                <w:rFonts w:ascii="宋体" w:hAnsi="宋体"/>
                <w:sz w:val="24"/>
              </w:rPr>
            </w:pPr>
            <w:r>
              <w:rPr>
                <w:rFonts w:ascii="宋体" w:hAnsi="宋体" w:hint="eastAsia"/>
                <w:sz w:val="24"/>
              </w:rPr>
              <w:t>44</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00" w:lineRule="exact"/>
              <w:ind w:firstLineChars="0" w:firstLine="0"/>
              <w:rPr>
                <w:rFonts w:ascii="宋体" w:hAnsi="宋体"/>
                <w:bCs/>
                <w:sz w:val="24"/>
                <w:szCs w:val="24"/>
              </w:rPr>
            </w:pPr>
            <w:r>
              <w:rPr>
                <w:rFonts w:ascii="宋体" w:hAnsi="宋体" w:hint="eastAsia"/>
                <w:bCs/>
                <w:sz w:val="24"/>
                <w:szCs w:val="24"/>
              </w:rPr>
              <w:t>应急灯</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00" w:lineRule="exact"/>
              <w:ind w:firstLineChars="0" w:firstLine="0"/>
              <w:jc w:val="center"/>
              <w:rPr>
                <w:rFonts w:ascii="宋体" w:hAnsi="宋体"/>
                <w:bCs/>
                <w:sz w:val="24"/>
                <w:szCs w:val="24"/>
              </w:rPr>
            </w:pPr>
            <w:r>
              <w:rPr>
                <w:rFonts w:ascii="宋体" w:hAnsi="宋体" w:hint="eastAsia"/>
                <w:bCs/>
                <w:sz w:val="24"/>
                <w:szCs w:val="24"/>
              </w:rPr>
              <w:t>只</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100</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27</w:t>
            </w:r>
          </w:p>
        </w:tc>
      </w:tr>
      <w:tr w:rsidR="00E6141A">
        <w:trPr>
          <w:cantSplit/>
          <w:trHeight w:val="339"/>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00" w:lineRule="exact"/>
              <w:jc w:val="center"/>
              <w:rPr>
                <w:rFonts w:ascii="宋体" w:hAnsi="宋体"/>
                <w:sz w:val="24"/>
              </w:rPr>
            </w:pPr>
            <w:r>
              <w:rPr>
                <w:rFonts w:ascii="宋体" w:hAnsi="宋体" w:hint="eastAsia"/>
                <w:sz w:val="24"/>
              </w:rPr>
              <w:t>45</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00" w:lineRule="exact"/>
              <w:ind w:firstLineChars="0" w:firstLine="0"/>
              <w:rPr>
                <w:rFonts w:ascii="宋体" w:hAnsi="宋体"/>
                <w:bCs/>
                <w:sz w:val="24"/>
                <w:szCs w:val="24"/>
              </w:rPr>
            </w:pPr>
            <w:r>
              <w:rPr>
                <w:rFonts w:ascii="宋体" w:hAnsi="宋体" w:hint="eastAsia"/>
                <w:bCs/>
                <w:sz w:val="24"/>
                <w:szCs w:val="24"/>
              </w:rPr>
              <w:t>疏散指示标志</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00" w:lineRule="exact"/>
              <w:ind w:firstLineChars="0" w:firstLine="0"/>
              <w:jc w:val="center"/>
              <w:rPr>
                <w:rFonts w:ascii="宋体" w:hAnsi="宋体"/>
                <w:bCs/>
                <w:sz w:val="24"/>
                <w:szCs w:val="24"/>
              </w:rPr>
            </w:pPr>
            <w:r>
              <w:rPr>
                <w:rFonts w:ascii="宋体" w:hAnsi="宋体" w:hint="eastAsia"/>
                <w:bCs/>
                <w:sz w:val="24"/>
                <w:szCs w:val="24"/>
              </w:rPr>
              <w:t>只</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96</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110</w:t>
            </w:r>
          </w:p>
        </w:tc>
      </w:tr>
      <w:tr w:rsidR="00E6141A">
        <w:trPr>
          <w:cantSplit/>
          <w:trHeight w:val="346"/>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A00CE7">
            <w:pPr>
              <w:spacing w:line="400" w:lineRule="exact"/>
              <w:jc w:val="center"/>
              <w:rPr>
                <w:rFonts w:ascii="宋体" w:hAnsi="宋体"/>
                <w:sz w:val="24"/>
              </w:rPr>
            </w:pPr>
            <w:r>
              <w:rPr>
                <w:rFonts w:ascii="宋体" w:hAnsi="宋体" w:hint="eastAsia"/>
                <w:sz w:val="24"/>
              </w:rPr>
              <w:t>46</w:t>
            </w: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00" w:lineRule="exact"/>
              <w:ind w:firstLineChars="0" w:firstLine="0"/>
              <w:rPr>
                <w:rFonts w:ascii="宋体" w:hAnsi="宋体"/>
                <w:bCs/>
                <w:sz w:val="24"/>
                <w:szCs w:val="24"/>
              </w:rPr>
            </w:pPr>
            <w:r>
              <w:rPr>
                <w:rFonts w:ascii="宋体" w:hAnsi="宋体" w:hint="eastAsia"/>
                <w:bCs/>
                <w:sz w:val="24"/>
                <w:szCs w:val="24"/>
              </w:rPr>
              <w:t>消防电梯</w:t>
            </w: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A00CE7">
            <w:pPr>
              <w:pStyle w:val="a6"/>
              <w:adjustRightInd w:val="0"/>
              <w:snapToGrid w:val="0"/>
              <w:spacing w:line="400" w:lineRule="exact"/>
              <w:ind w:firstLineChars="0" w:firstLine="0"/>
              <w:jc w:val="center"/>
              <w:rPr>
                <w:rFonts w:ascii="宋体" w:hAnsi="宋体"/>
                <w:bCs/>
                <w:sz w:val="24"/>
                <w:szCs w:val="24"/>
              </w:rPr>
            </w:pPr>
            <w:r>
              <w:rPr>
                <w:rFonts w:ascii="宋体" w:hAnsi="宋体" w:hint="eastAsia"/>
                <w:bCs/>
                <w:sz w:val="24"/>
                <w:szCs w:val="24"/>
              </w:rPr>
              <w:t>台</w:t>
            </w:r>
          </w:p>
        </w:tc>
        <w:tc>
          <w:tcPr>
            <w:tcW w:w="1230"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5</w:t>
            </w:r>
          </w:p>
        </w:tc>
        <w:tc>
          <w:tcPr>
            <w:tcW w:w="1035" w:type="dxa"/>
            <w:tcBorders>
              <w:top w:val="single" w:sz="4" w:space="0" w:color="auto"/>
              <w:left w:val="single" w:sz="4" w:space="0" w:color="auto"/>
              <w:bottom w:val="single" w:sz="4" w:space="0" w:color="auto"/>
              <w:right w:val="single" w:sz="4" w:space="0" w:color="auto"/>
            </w:tcBorders>
          </w:tcPr>
          <w:p w:rsidR="00E6141A" w:rsidRDefault="00A00CE7">
            <w:pPr>
              <w:spacing w:line="400" w:lineRule="exact"/>
              <w:rPr>
                <w:rFonts w:ascii="宋体" w:hAnsi="宋体"/>
                <w:sz w:val="24"/>
              </w:rPr>
            </w:pPr>
            <w:r>
              <w:rPr>
                <w:rFonts w:ascii="宋体" w:hAnsi="宋体" w:hint="eastAsia"/>
                <w:sz w:val="24"/>
              </w:rPr>
              <w:t>4</w:t>
            </w:r>
          </w:p>
        </w:tc>
      </w:tr>
      <w:tr w:rsidR="00E6141A">
        <w:trPr>
          <w:cantSplit/>
          <w:trHeight w:val="450"/>
        </w:trPr>
        <w:tc>
          <w:tcPr>
            <w:tcW w:w="1039" w:type="dxa"/>
            <w:tcBorders>
              <w:top w:val="single" w:sz="4" w:space="0" w:color="auto"/>
              <w:left w:val="single" w:sz="4" w:space="0" w:color="auto"/>
              <w:bottom w:val="single" w:sz="4" w:space="0" w:color="auto"/>
              <w:right w:val="single" w:sz="4" w:space="0" w:color="auto"/>
            </w:tcBorders>
            <w:vAlign w:val="center"/>
          </w:tcPr>
          <w:p w:rsidR="00E6141A" w:rsidRDefault="00E6141A">
            <w:pPr>
              <w:spacing w:line="440" w:lineRule="exact"/>
              <w:jc w:val="center"/>
              <w:rPr>
                <w:rFonts w:ascii="黑体" w:eastAsia="黑体" w:hAnsi="宋体"/>
                <w:b/>
                <w:sz w:val="24"/>
              </w:rPr>
            </w:pPr>
          </w:p>
        </w:tc>
        <w:tc>
          <w:tcPr>
            <w:tcW w:w="3668"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a6"/>
              <w:adjustRightInd w:val="0"/>
              <w:snapToGrid w:val="0"/>
              <w:spacing w:line="440" w:lineRule="exact"/>
              <w:ind w:firstLineChars="0" w:firstLine="0"/>
              <w:rPr>
                <w:rFonts w:ascii="黑体" w:eastAsia="黑体" w:hAnsi="宋体"/>
                <w:b/>
                <w:sz w:val="24"/>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E6141A" w:rsidRDefault="00E6141A">
            <w:pPr>
              <w:pStyle w:val="a6"/>
              <w:adjustRightInd w:val="0"/>
              <w:snapToGrid w:val="0"/>
              <w:spacing w:line="440" w:lineRule="exact"/>
              <w:ind w:firstLineChars="0" w:firstLine="0"/>
              <w:jc w:val="center"/>
              <w:rPr>
                <w:rFonts w:ascii="黑体" w:eastAsia="黑体" w:hAnsi="宋体"/>
                <w:b/>
                <w:sz w:val="24"/>
                <w:szCs w:val="20"/>
              </w:rPr>
            </w:pPr>
          </w:p>
        </w:tc>
        <w:tc>
          <w:tcPr>
            <w:tcW w:w="1230" w:type="dxa"/>
            <w:tcBorders>
              <w:top w:val="single" w:sz="4" w:space="0" w:color="auto"/>
              <w:left w:val="single" w:sz="4" w:space="0" w:color="auto"/>
              <w:bottom w:val="single" w:sz="4" w:space="0" w:color="auto"/>
              <w:right w:val="single" w:sz="4" w:space="0" w:color="auto"/>
            </w:tcBorders>
          </w:tcPr>
          <w:p w:rsidR="00E6141A" w:rsidRDefault="00E6141A">
            <w:pPr>
              <w:spacing w:line="440" w:lineRule="exact"/>
              <w:rPr>
                <w:rFonts w:ascii="黑体" w:eastAsia="黑体" w:hAnsi="宋体"/>
                <w:b/>
                <w:sz w:val="24"/>
              </w:rPr>
            </w:pPr>
          </w:p>
        </w:tc>
        <w:tc>
          <w:tcPr>
            <w:tcW w:w="1035" w:type="dxa"/>
            <w:tcBorders>
              <w:top w:val="single" w:sz="4" w:space="0" w:color="auto"/>
              <w:left w:val="single" w:sz="4" w:space="0" w:color="auto"/>
              <w:bottom w:val="single" w:sz="4" w:space="0" w:color="auto"/>
              <w:right w:val="single" w:sz="4" w:space="0" w:color="auto"/>
            </w:tcBorders>
          </w:tcPr>
          <w:p w:rsidR="00E6141A" w:rsidRDefault="00E6141A">
            <w:pPr>
              <w:spacing w:line="440" w:lineRule="exact"/>
              <w:rPr>
                <w:rFonts w:ascii="黑体" w:eastAsia="黑体" w:hAnsi="宋体"/>
                <w:b/>
                <w:sz w:val="24"/>
              </w:rPr>
            </w:pPr>
          </w:p>
        </w:tc>
      </w:tr>
    </w:tbl>
    <w:p w:rsidR="00E6141A" w:rsidRDefault="00E6141A">
      <w:pPr>
        <w:pStyle w:val="a3"/>
        <w:spacing w:line="360" w:lineRule="auto"/>
        <w:rPr>
          <w:rFonts w:hAnsi="宋体"/>
          <w:sz w:val="24"/>
          <w:szCs w:val="28"/>
        </w:rPr>
      </w:pPr>
    </w:p>
    <w:p w:rsidR="00E6141A" w:rsidRDefault="00E6141A">
      <w:pPr>
        <w:pStyle w:val="a3"/>
        <w:spacing w:line="360" w:lineRule="auto"/>
        <w:ind w:firstLineChars="250" w:firstLine="602"/>
        <w:rPr>
          <w:rFonts w:hAnsi="宋体"/>
          <w:b/>
          <w:sz w:val="24"/>
          <w:szCs w:val="28"/>
        </w:rPr>
      </w:pPr>
    </w:p>
    <w:p w:rsidR="00E6141A" w:rsidRDefault="00E6141A">
      <w:pPr>
        <w:pStyle w:val="a3"/>
        <w:spacing w:line="360" w:lineRule="auto"/>
        <w:ind w:firstLineChars="250" w:firstLine="602"/>
        <w:rPr>
          <w:rFonts w:hAnsi="宋体"/>
          <w:b/>
          <w:sz w:val="24"/>
          <w:szCs w:val="28"/>
        </w:rPr>
      </w:pPr>
    </w:p>
    <w:p w:rsidR="00E6141A" w:rsidRDefault="00A00CE7">
      <w:pPr>
        <w:pStyle w:val="a3"/>
        <w:spacing w:line="360" w:lineRule="auto"/>
        <w:ind w:firstLineChars="250" w:firstLine="602"/>
        <w:rPr>
          <w:rFonts w:hAnsi="宋体"/>
          <w:b/>
          <w:sz w:val="24"/>
          <w:szCs w:val="28"/>
        </w:rPr>
      </w:pPr>
      <w:r>
        <w:rPr>
          <w:rFonts w:hAnsi="宋体" w:hint="eastAsia"/>
          <w:b/>
          <w:sz w:val="24"/>
          <w:szCs w:val="28"/>
        </w:rPr>
        <w:t xml:space="preserve">  </w:t>
      </w:r>
      <w:r>
        <w:rPr>
          <w:rFonts w:hAnsi="宋体" w:hint="eastAsia"/>
          <w:b/>
          <w:sz w:val="24"/>
          <w:szCs w:val="28"/>
        </w:rPr>
        <w:t>三、报价要求</w:t>
      </w:r>
    </w:p>
    <w:p w:rsidR="00E6141A" w:rsidRDefault="00A00CE7">
      <w:pPr>
        <w:pStyle w:val="a3"/>
        <w:spacing w:line="360" w:lineRule="auto"/>
        <w:ind w:firstLineChars="250" w:firstLine="600"/>
        <w:rPr>
          <w:b/>
          <w:sz w:val="24"/>
        </w:rPr>
      </w:pPr>
      <w:r>
        <w:rPr>
          <w:rFonts w:hAnsi="宋体" w:hint="eastAsia"/>
          <w:sz w:val="24"/>
          <w:szCs w:val="28"/>
        </w:rPr>
        <w:t>本项目报投标总价，报价包含本项目所有工作服务费用，中标价格一次性包死，采购人不再另行追加费用，</w:t>
      </w:r>
      <w:r>
        <w:rPr>
          <w:rFonts w:hint="eastAsia"/>
          <w:b/>
          <w:sz w:val="24"/>
        </w:rPr>
        <w:t>投标供应商可在投标截止时间前自行勘察现场。因未勘察现场影响投标或后期服务的，投标供应商自行考虑风险。</w:t>
      </w:r>
    </w:p>
    <w:p w:rsidR="00E6141A" w:rsidRDefault="00E6141A">
      <w:pPr>
        <w:pStyle w:val="a3"/>
        <w:spacing w:line="360" w:lineRule="auto"/>
        <w:ind w:firstLineChars="250" w:firstLine="602"/>
        <w:rPr>
          <w:b/>
          <w:sz w:val="24"/>
        </w:rPr>
      </w:pPr>
    </w:p>
    <w:p w:rsidR="00E6141A" w:rsidRDefault="00A00CE7">
      <w:pPr>
        <w:pStyle w:val="a3"/>
        <w:numPr>
          <w:ilvl w:val="0"/>
          <w:numId w:val="2"/>
        </w:numPr>
        <w:spacing w:line="360" w:lineRule="auto"/>
        <w:ind w:firstLineChars="250" w:firstLine="602"/>
        <w:rPr>
          <w:b/>
          <w:sz w:val="24"/>
        </w:rPr>
      </w:pPr>
      <w:r>
        <w:rPr>
          <w:rFonts w:hint="eastAsia"/>
          <w:b/>
          <w:sz w:val="24"/>
        </w:rPr>
        <w:t>投标供应商报名和要求</w:t>
      </w:r>
    </w:p>
    <w:p w:rsidR="00E6141A" w:rsidRDefault="00A00CE7">
      <w:pPr>
        <w:pStyle w:val="a3"/>
        <w:spacing w:line="360" w:lineRule="auto"/>
        <w:rPr>
          <w:bCs/>
          <w:sz w:val="24"/>
        </w:rPr>
      </w:pPr>
      <w:r>
        <w:rPr>
          <w:rFonts w:hint="eastAsia"/>
          <w:b/>
          <w:sz w:val="24"/>
        </w:rPr>
        <w:t xml:space="preserve"> </w:t>
      </w:r>
      <w:r>
        <w:rPr>
          <w:rFonts w:hint="eastAsia"/>
          <w:bCs/>
          <w:sz w:val="24"/>
        </w:rPr>
        <w:t>报名截止时间从本采购公告发布之日起至</w:t>
      </w:r>
      <w:r>
        <w:rPr>
          <w:rFonts w:hint="eastAsia"/>
          <w:bCs/>
          <w:sz w:val="24"/>
        </w:rPr>
        <w:t>2020</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日止（北京时间）</w:t>
      </w:r>
    </w:p>
    <w:p w:rsidR="00E6141A" w:rsidRDefault="00A00CE7">
      <w:pPr>
        <w:pStyle w:val="a3"/>
        <w:spacing w:line="360" w:lineRule="auto"/>
        <w:rPr>
          <w:bCs/>
          <w:sz w:val="24"/>
        </w:rPr>
      </w:pPr>
      <w:r>
        <w:rPr>
          <w:rFonts w:hint="eastAsia"/>
          <w:bCs/>
          <w:sz w:val="24"/>
        </w:rPr>
        <w:t>报名方式：凡有意者参加投标的供应商，请与报名截止</w:t>
      </w:r>
      <w:proofErr w:type="gramStart"/>
      <w:r>
        <w:rPr>
          <w:rFonts w:hint="eastAsia"/>
          <w:bCs/>
          <w:sz w:val="24"/>
        </w:rPr>
        <w:t>时日前</w:t>
      </w:r>
      <w:proofErr w:type="gramEnd"/>
      <w:r>
        <w:rPr>
          <w:rFonts w:hint="eastAsia"/>
          <w:bCs/>
          <w:sz w:val="24"/>
        </w:rPr>
        <w:t>到庐江县中医院采购办报名。</w:t>
      </w:r>
    </w:p>
    <w:p w:rsidR="00E6141A" w:rsidRDefault="00A00CE7">
      <w:pPr>
        <w:pStyle w:val="a3"/>
        <w:spacing w:line="360" w:lineRule="auto"/>
        <w:rPr>
          <w:bCs/>
          <w:sz w:val="24"/>
        </w:rPr>
      </w:pPr>
      <w:r>
        <w:rPr>
          <w:rFonts w:hint="eastAsia"/>
          <w:bCs/>
          <w:sz w:val="24"/>
        </w:rPr>
        <w:t>资质要求：注册资质一千万元</w:t>
      </w:r>
      <w:proofErr w:type="gramStart"/>
      <w:r>
        <w:rPr>
          <w:rFonts w:hint="eastAsia"/>
          <w:bCs/>
          <w:sz w:val="24"/>
        </w:rPr>
        <w:t>以上维保</w:t>
      </w:r>
      <w:proofErr w:type="gramEnd"/>
      <w:r>
        <w:rPr>
          <w:rFonts w:hint="eastAsia"/>
          <w:bCs/>
          <w:sz w:val="24"/>
        </w:rPr>
        <w:t>公司。</w:t>
      </w:r>
    </w:p>
    <w:p w:rsidR="00E6141A" w:rsidRDefault="00E6141A">
      <w:pPr>
        <w:spacing w:line="360" w:lineRule="auto"/>
        <w:ind w:firstLineChars="200" w:firstLine="480"/>
        <w:rPr>
          <w:rFonts w:ascii="宋体" w:hAnsi="宋体"/>
          <w:sz w:val="24"/>
          <w:szCs w:val="24"/>
        </w:rPr>
      </w:pPr>
    </w:p>
    <w:p w:rsidR="00E6141A" w:rsidRDefault="00E6141A">
      <w:pPr>
        <w:spacing w:line="360" w:lineRule="auto"/>
        <w:ind w:firstLineChars="200" w:firstLine="480"/>
        <w:rPr>
          <w:rFonts w:ascii="宋体" w:hAnsi="宋体"/>
          <w:color w:val="000000"/>
          <w:sz w:val="24"/>
          <w:szCs w:val="28"/>
        </w:rPr>
      </w:pPr>
    </w:p>
    <w:p w:rsidR="00E6141A" w:rsidRDefault="00E6141A"/>
    <w:p w:rsidR="00E6141A" w:rsidRDefault="00E6141A"/>
    <w:sectPr w:rsidR="00E61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简标宋">
    <w:altName w:val="宋体"/>
    <w:charset w:val="86"/>
    <w:family w:val="auto"/>
    <w:pitch w:val="default"/>
    <w:sig w:usb0="00000000" w:usb1="00000000" w:usb2="0000001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AFE43"/>
    <w:multiLevelType w:val="singleLevel"/>
    <w:tmpl w:val="8B3AFE43"/>
    <w:lvl w:ilvl="0">
      <w:start w:val="1"/>
      <w:numFmt w:val="decimal"/>
      <w:lvlText w:val="%1."/>
      <w:lvlJc w:val="left"/>
      <w:pPr>
        <w:tabs>
          <w:tab w:val="left" w:pos="312"/>
        </w:tabs>
      </w:pPr>
    </w:lvl>
  </w:abstractNum>
  <w:abstractNum w:abstractNumId="1">
    <w:nsid w:val="2704EA87"/>
    <w:multiLevelType w:val="singleLevel"/>
    <w:tmpl w:val="2704EA87"/>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297"/>
    <w:rsid w:val="001E74F3"/>
    <w:rsid w:val="0057683A"/>
    <w:rsid w:val="005C500A"/>
    <w:rsid w:val="007971A2"/>
    <w:rsid w:val="00846F39"/>
    <w:rsid w:val="00847297"/>
    <w:rsid w:val="009E5DB0"/>
    <w:rsid w:val="00A00CE7"/>
    <w:rsid w:val="00A344FF"/>
    <w:rsid w:val="00A45386"/>
    <w:rsid w:val="00AC50F5"/>
    <w:rsid w:val="00AF53B1"/>
    <w:rsid w:val="00BD6DD1"/>
    <w:rsid w:val="00C139BF"/>
    <w:rsid w:val="00C34D19"/>
    <w:rsid w:val="00D93039"/>
    <w:rsid w:val="00DE0C43"/>
    <w:rsid w:val="00E6141A"/>
    <w:rsid w:val="00E64F5D"/>
    <w:rsid w:val="00E92DF9"/>
    <w:rsid w:val="00F91A65"/>
    <w:rsid w:val="526879B0"/>
    <w:rsid w:val="52935B35"/>
    <w:rsid w:val="656D7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semiHidden/>
    <w:unhideWhenUsed/>
    <w:qFormat/>
    <w:pPr>
      <w:keepNext/>
      <w:keepLines/>
      <w:spacing w:before="260" w:after="260" w:line="415" w:lineRule="auto"/>
      <w:ind w:firstLine="628"/>
      <w:jc w:val="center"/>
      <w:outlineLvl w:val="1"/>
    </w:pPr>
    <w:rPr>
      <w:rFonts w:ascii="Arial" w:eastAsia="黑体" w:hAnsi="Arial"/>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qFormat/>
    <w:rPr>
      <w:rFonts w:ascii="宋体" w:hAnsi="Arial"/>
      <w:sz w:val="2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2Char">
    <w:name w:val="标题 2 Char"/>
    <w:basedOn w:val="a0"/>
    <w:link w:val="2"/>
    <w:semiHidden/>
    <w:rPr>
      <w:rFonts w:ascii="Arial" w:eastAsia="黑体" w:hAnsi="Arial" w:cs="Times New Roman"/>
      <w:sz w:val="32"/>
      <w:szCs w:val="32"/>
    </w:rPr>
  </w:style>
  <w:style w:type="character" w:customStyle="1" w:styleId="Char">
    <w:name w:val="正文文本 Char"/>
    <w:basedOn w:val="a0"/>
    <w:link w:val="a3"/>
    <w:semiHidden/>
    <w:qFormat/>
    <w:locked/>
    <w:rPr>
      <w:rFonts w:ascii="宋体" w:eastAsia="宋体" w:hAnsi="Arial" w:cs="Times New Roman"/>
      <w:sz w:val="28"/>
      <w:szCs w:val="20"/>
    </w:rPr>
  </w:style>
  <w:style w:type="character" w:customStyle="1" w:styleId="Char10">
    <w:name w:val="正文文本 Char1"/>
    <w:basedOn w:val="a0"/>
    <w:uiPriority w:val="99"/>
    <w:semiHidden/>
    <w:qFormat/>
    <w:rPr>
      <w:rFonts w:ascii="Times New Roman" w:eastAsia="宋体" w:hAnsi="Times New Roman" w:cs="Times New Roman"/>
      <w:szCs w:val="20"/>
    </w:rPr>
  </w:style>
  <w:style w:type="paragraph" w:styleId="a6">
    <w:name w:val="List Paragraph"/>
    <w:basedOn w:val="a"/>
    <w:uiPriority w:val="34"/>
    <w:qFormat/>
    <w:pPr>
      <w:ind w:firstLineChars="200" w:firstLine="420"/>
    </w:pPr>
    <w:rPr>
      <w:rFonts w:ascii="Calibri" w:hAnsi="Calibri"/>
      <w:szCs w:val="22"/>
    </w:rPr>
  </w:style>
  <w:style w:type="paragraph" w:customStyle="1" w:styleId="xl31">
    <w:name w:val="xl31"/>
    <w:basedOn w:val="a"/>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
    <w:rPr>
      <w:rFonts w:ascii="Tahoma" w:hAnsi="Tahoma"/>
      <w:sz w:val="24"/>
    </w:rPr>
  </w:style>
  <w:style w:type="paragraph" w:customStyle="1" w:styleId="Style1">
    <w:name w:val="_Style 1"/>
    <w:basedOn w:val="a"/>
    <w:uiPriority w:val="34"/>
    <w:qFormat/>
    <w:pPr>
      <w:ind w:firstLineChars="200" w:firstLine="420"/>
    </w:pPr>
    <w:rPr>
      <w:rFonts w:ascii="Calibri" w:hAnsi="Calibri"/>
      <w:szCs w:val="22"/>
    </w:rPr>
  </w:style>
  <w:style w:type="paragraph" w:customStyle="1" w:styleId="Style2">
    <w:name w:val="_Style 2"/>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semiHidden/>
    <w:unhideWhenUsed/>
    <w:qFormat/>
    <w:pPr>
      <w:keepNext/>
      <w:keepLines/>
      <w:spacing w:before="260" w:after="260" w:line="415" w:lineRule="auto"/>
      <w:ind w:firstLine="628"/>
      <w:jc w:val="center"/>
      <w:outlineLvl w:val="1"/>
    </w:pPr>
    <w:rPr>
      <w:rFonts w:ascii="Arial" w:eastAsia="黑体" w:hAnsi="Arial"/>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qFormat/>
    <w:rPr>
      <w:rFonts w:ascii="宋体" w:hAnsi="Arial"/>
      <w:sz w:val="2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2Char">
    <w:name w:val="标题 2 Char"/>
    <w:basedOn w:val="a0"/>
    <w:link w:val="2"/>
    <w:semiHidden/>
    <w:rPr>
      <w:rFonts w:ascii="Arial" w:eastAsia="黑体" w:hAnsi="Arial" w:cs="Times New Roman"/>
      <w:sz w:val="32"/>
      <w:szCs w:val="32"/>
    </w:rPr>
  </w:style>
  <w:style w:type="character" w:customStyle="1" w:styleId="Char">
    <w:name w:val="正文文本 Char"/>
    <w:basedOn w:val="a0"/>
    <w:link w:val="a3"/>
    <w:semiHidden/>
    <w:qFormat/>
    <w:locked/>
    <w:rPr>
      <w:rFonts w:ascii="宋体" w:eastAsia="宋体" w:hAnsi="Arial" w:cs="Times New Roman"/>
      <w:sz w:val="28"/>
      <w:szCs w:val="20"/>
    </w:rPr>
  </w:style>
  <w:style w:type="character" w:customStyle="1" w:styleId="Char10">
    <w:name w:val="正文文本 Char1"/>
    <w:basedOn w:val="a0"/>
    <w:uiPriority w:val="99"/>
    <w:semiHidden/>
    <w:qFormat/>
    <w:rPr>
      <w:rFonts w:ascii="Times New Roman" w:eastAsia="宋体" w:hAnsi="Times New Roman" w:cs="Times New Roman"/>
      <w:szCs w:val="20"/>
    </w:rPr>
  </w:style>
  <w:style w:type="paragraph" w:styleId="a6">
    <w:name w:val="List Paragraph"/>
    <w:basedOn w:val="a"/>
    <w:uiPriority w:val="34"/>
    <w:qFormat/>
    <w:pPr>
      <w:ind w:firstLineChars="200" w:firstLine="420"/>
    </w:pPr>
    <w:rPr>
      <w:rFonts w:ascii="Calibri" w:hAnsi="Calibri"/>
      <w:szCs w:val="22"/>
    </w:rPr>
  </w:style>
  <w:style w:type="paragraph" w:customStyle="1" w:styleId="xl31">
    <w:name w:val="xl31"/>
    <w:basedOn w:val="a"/>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
    <w:rPr>
      <w:rFonts w:ascii="Tahoma" w:hAnsi="Tahoma"/>
      <w:sz w:val="24"/>
    </w:rPr>
  </w:style>
  <w:style w:type="paragraph" w:customStyle="1" w:styleId="Style1">
    <w:name w:val="_Style 1"/>
    <w:basedOn w:val="a"/>
    <w:uiPriority w:val="34"/>
    <w:qFormat/>
    <w:pPr>
      <w:ind w:firstLineChars="200" w:firstLine="420"/>
    </w:pPr>
    <w:rPr>
      <w:rFonts w:ascii="Calibri" w:hAnsi="Calibri"/>
      <w:szCs w:val="22"/>
    </w:rPr>
  </w:style>
  <w:style w:type="paragraph" w:customStyle="1" w:styleId="Style2">
    <w:name w:val="_Style 2"/>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wgj</dc:creator>
  <cp:lastModifiedBy>wgj</cp:lastModifiedBy>
  <cp:revision>21</cp:revision>
  <dcterms:created xsi:type="dcterms:W3CDTF">2020-07-24T07:22:00Z</dcterms:created>
  <dcterms:modified xsi:type="dcterms:W3CDTF">2020-07-28T02:01:00Z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